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1CC9" w14:textId="1406FC23" w:rsidR="00B62D95" w:rsidRPr="007057E5" w:rsidRDefault="007057E5" w:rsidP="007057E5">
      <w:pPr>
        <w:jc w:val="center"/>
        <w:rPr>
          <w:rFonts w:ascii="Verdana" w:hAnsi="Verdana"/>
          <w:b/>
          <w:bCs/>
          <w:sz w:val="24"/>
          <w:szCs w:val="24"/>
        </w:rPr>
      </w:pPr>
      <w:r w:rsidRPr="007057E5">
        <w:rPr>
          <w:rFonts w:ascii="Verdana" w:hAnsi="Verdana"/>
          <w:b/>
          <w:bCs/>
          <w:sz w:val="24"/>
          <w:szCs w:val="24"/>
        </w:rPr>
        <w:t>CCTU Collaboration Request Form</w:t>
      </w:r>
    </w:p>
    <w:p w14:paraId="17E8DE94" w14:textId="4E1A7C10" w:rsidR="007057E5" w:rsidRDefault="007057E5">
      <w:pPr>
        <w:rPr>
          <w:rFonts w:ascii="Verdana" w:hAnsi="Verdana"/>
          <w:sz w:val="20"/>
          <w:szCs w:val="20"/>
        </w:rPr>
      </w:pPr>
      <w:r w:rsidRPr="007057E5">
        <w:rPr>
          <w:rFonts w:ascii="Verdana" w:hAnsi="Verdana"/>
          <w:sz w:val="20"/>
          <w:szCs w:val="20"/>
        </w:rPr>
        <w:t>Pleas</w:t>
      </w:r>
      <w:r>
        <w:rPr>
          <w:rFonts w:ascii="Verdana" w:hAnsi="Verdana"/>
          <w:sz w:val="20"/>
          <w:szCs w:val="20"/>
        </w:rPr>
        <w:t xml:space="preserve">e complete all response fields below and send this form to </w:t>
      </w:r>
      <w:hyperlink r:id="rId7" w:history="1">
        <w:r w:rsidRPr="002A2A46">
          <w:rPr>
            <w:rStyle w:val="Hyperlink"/>
            <w:rFonts w:ascii="Verdana" w:hAnsi="Verdana"/>
            <w:sz w:val="20"/>
            <w:szCs w:val="20"/>
          </w:rPr>
          <w:t>cuh.cctu@nhs.net</w:t>
        </w:r>
      </w:hyperlink>
    </w:p>
    <w:p w14:paraId="07BD1AA3" w14:textId="6A9E9FD9" w:rsidR="007057E5" w:rsidRDefault="007057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completed form should be submitted to the CCTU for consideration at least 20 days prior to the funding application deadline (or internal funding review deadline)</w:t>
      </w:r>
      <w:r w:rsidR="004C66C5">
        <w:rPr>
          <w:rFonts w:ascii="Verdana" w:hAnsi="Verdana"/>
          <w:sz w:val="20"/>
          <w:szCs w:val="20"/>
        </w:rPr>
        <w:t>.</w:t>
      </w:r>
    </w:p>
    <w:p w14:paraId="35C08CC9" w14:textId="1FCAD814" w:rsidR="007057E5" w:rsidRDefault="007057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CCTU can only be the registered CTU for the proposed trial if it has involvement in the main trial activities, including trial coordination, statistical design &amp; analysis and data management. </w:t>
      </w:r>
    </w:p>
    <w:p w14:paraId="2632339C" w14:textId="6EDFA8D3" w:rsidR="007057E5" w:rsidRDefault="007057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completed collaboration request form will be reviewed within the CCTU</w:t>
      </w:r>
      <w:r w:rsidR="00775435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3"/>
        <w:gridCol w:w="2821"/>
        <w:gridCol w:w="1352"/>
      </w:tblGrid>
      <w:tr w:rsidR="00775435" w:rsidRPr="008443C2" w14:paraId="03C53694" w14:textId="77777777" w:rsidTr="00775435">
        <w:tc>
          <w:tcPr>
            <w:tcW w:w="9016" w:type="dxa"/>
            <w:gridSpan w:val="3"/>
            <w:shd w:val="clear" w:color="auto" w:fill="BDD6EE" w:themeFill="accent1" w:themeFillTint="66"/>
          </w:tcPr>
          <w:p w14:paraId="3279BFF0" w14:textId="39668BF0" w:rsidR="00775435" w:rsidRPr="008443C2" w:rsidRDefault="00775435" w:rsidP="0077543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General Information</w:t>
            </w:r>
          </w:p>
        </w:tc>
      </w:tr>
      <w:tr w:rsidR="008443C2" w14:paraId="1F945EA2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FCB7DD1" w14:textId="0120FC0C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Trial </w:t>
            </w:r>
            <w:r w:rsidR="008552C4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itle and </w:t>
            </w:r>
            <w:r w:rsidR="008552C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cronym</w:t>
            </w:r>
          </w:p>
        </w:tc>
        <w:tc>
          <w:tcPr>
            <w:tcW w:w="3986" w:type="dxa"/>
            <w:gridSpan w:val="2"/>
          </w:tcPr>
          <w:p w14:paraId="7CA6A1A6" w14:textId="77777777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43C2" w14:paraId="154C25F7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19FF341C" w14:textId="1C2DEF20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Chief Investigator </w:t>
            </w:r>
            <w:r w:rsidR="008552C4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ame and </w:t>
            </w:r>
            <w:r w:rsidR="008552C4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ontact </w:t>
            </w:r>
            <w:r w:rsidR="008552C4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etails</w:t>
            </w:r>
          </w:p>
        </w:tc>
        <w:tc>
          <w:tcPr>
            <w:tcW w:w="3986" w:type="dxa"/>
            <w:gridSpan w:val="2"/>
          </w:tcPr>
          <w:p w14:paraId="6E7EE60B" w14:textId="77777777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43C2" w14:paraId="2F1DFBF6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55932D9" w14:textId="0E4017AD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Point of </w:t>
            </w:r>
            <w:r w:rsidR="008552C4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ontact </w:t>
            </w:r>
            <w:r w:rsidR="008552C4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ame and </w:t>
            </w:r>
            <w:r w:rsidR="008552C4">
              <w:rPr>
                <w:rFonts w:ascii="Verdana" w:hAnsi="Verdana"/>
                <w:sz w:val="20"/>
                <w:szCs w:val="20"/>
              </w:rPr>
              <w:t>contact d</w:t>
            </w:r>
            <w:r>
              <w:rPr>
                <w:rFonts w:ascii="Verdana" w:hAnsi="Verdana"/>
                <w:sz w:val="20"/>
                <w:szCs w:val="20"/>
              </w:rPr>
              <w:t>etails (if different to CI)</w:t>
            </w:r>
          </w:p>
        </w:tc>
        <w:tc>
          <w:tcPr>
            <w:tcW w:w="3986" w:type="dxa"/>
            <w:gridSpan w:val="2"/>
          </w:tcPr>
          <w:p w14:paraId="6A00788F" w14:textId="77777777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443C2" w14:paraId="5C2C36C9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C57E96E" w14:textId="276ABEB5" w:rsidR="00775435" w:rsidRDefault="007754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Proposed Sponsor </w:t>
            </w:r>
          </w:p>
        </w:tc>
        <w:tc>
          <w:tcPr>
            <w:tcW w:w="3986" w:type="dxa"/>
            <w:gridSpan w:val="2"/>
          </w:tcPr>
          <w:p w14:paraId="43A2EB5D" w14:textId="1D3EDA06" w:rsidR="00775435" w:rsidRPr="008552C4" w:rsidRDefault="008552C4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The substantive employer of the CI</w:t>
            </w:r>
          </w:p>
        </w:tc>
      </w:tr>
      <w:tr w:rsidR="008552C4" w14:paraId="0DFE3D0D" w14:textId="77777777" w:rsidTr="005F4EB6">
        <w:tc>
          <w:tcPr>
            <w:tcW w:w="9016" w:type="dxa"/>
            <w:gridSpan w:val="3"/>
            <w:shd w:val="clear" w:color="auto" w:fill="BDD6EE" w:themeFill="accent1" w:themeFillTint="66"/>
          </w:tcPr>
          <w:p w14:paraId="27DABFD6" w14:textId="3D9097F9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Describe the clinical trials experience of the CI and key collaborators</w:t>
            </w:r>
          </w:p>
        </w:tc>
      </w:tr>
      <w:tr w:rsidR="008552C4" w14:paraId="0696DD24" w14:textId="77777777" w:rsidTr="00274613">
        <w:tc>
          <w:tcPr>
            <w:tcW w:w="9016" w:type="dxa"/>
            <w:gridSpan w:val="3"/>
          </w:tcPr>
          <w:p w14:paraId="684C129E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  <w:p w14:paraId="50527672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52C4" w:rsidRPr="008443C2" w14:paraId="3B3F70DB" w14:textId="77777777" w:rsidTr="00E938D1">
        <w:tc>
          <w:tcPr>
            <w:tcW w:w="9016" w:type="dxa"/>
            <w:gridSpan w:val="3"/>
            <w:shd w:val="clear" w:color="auto" w:fill="BDD6EE" w:themeFill="accent1" w:themeFillTint="66"/>
          </w:tcPr>
          <w:p w14:paraId="129362BC" w14:textId="0AB54718" w:rsidR="008552C4" w:rsidRPr="008443C2" w:rsidRDefault="008552C4" w:rsidP="008552C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Research Background</w:t>
            </w:r>
          </w:p>
        </w:tc>
      </w:tr>
      <w:tr w:rsidR="00337BAD" w14:paraId="487AA3AC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5CB27A5" w14:textId="3BE49DE1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Which research theme best fits the proposed area of research</w:t>
            </w:r>
          </w:p>
        </w:tc>
        <w:tc>
          <w:tcPr>
            <w:tcW w:w="3986" w:type="dxa"/>
            <w:gridSpan w:val="2"/>
          </w:tcPr>
          <w:p w14:paraId="7DBCA108" w14:textId="78FB8A2A" w:rsidR="008552C4" w:rsidRPr="005722E1" w:rsidRDefault="008552C4">
            <w:pPr>
              <w:rPr>
                <w:rFonts w:ascii="Verdana" w:hAnsi="Verdana"/>
                <w:color w:val="ED7D31" w:themeColor="accent2"/>
                <w:sz w:val="20"/>
                <w:szCs w:val="20"/>
              </w:rPr>
            </w:pPr>
            <w:r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Core, Cardiovascular, Neuroscience</w:t>
            </w:r>
            <w:r w:rsidR="00563B31"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, Neurosurgery/S</w:t>
            </w:r>
            <w:r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urgery, Oncology, Vasculitis (delete as applicable)</w:t>
            </w:r>
          </w:p>
        </w:tc>
      </w:tr>
      <w:tr w:rsidR="008552C4" w14:paraId="739F03D3" w14:textId="77777777" w:rsidTr="004A740C">
        <w:tc>
          <w:tcPr>
            <w:tcW w:w="9016" w:type="dxa"/>
            <w:gridSpan w:val="3"/>
            <w:shd w:val="clear" w:color="auto" w:fill="BDD6EE" w:themeFill="accent1" w:themeFillTint="66"/>
          </w:tcPr>
          <w:p w14:paraId="11DA0283" w14:textId="5AC0D37C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Summarise the research question(s), aims and objectives (primary, secondary and exploratory endpoints)</w:t>
            </w:r>
          </w:p>
        </w:tc>
      </w:tr>
      <w:tr w:rsidR="008552C4" w14:paraId="59503B47" w14:textId="77777777" w:rsidTr="001877D2">
        <w:tc>
          <w:tcPr>
            <w:tcW w:w="9016" w:type="dxa"/>
            <w:gridSpan w:val="3"/>
          </w:tcPr>
          <w:p w14:paraId="56B3C89F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  <w:p w14:paraId="24A1413B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552C4" w14:paraId="1026BB22" w14:textId="77777777" w:rsidTr="00C206E1">
        <w:tc>
          <w:tcPr>
            <w:tcW w:w="9016" w:type="dxa"/>
            <w:gridSpan w:val="3"/>
            <w:shd w:val="clear" w:color="auto" w:fill="BDD6EE" w:themeFill="accent1" w:themeFillTint="66"/>
          </w:tcPr>
          <w:p w14:paraId="7D0050BF" w14:textId="6FD2EB63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Provide background information (p</w:t>
            </w:r>
            <w:r w:rsidR="00C206E1">
              <w:rPr>
                <w:rFonts w:ascii="Verdana" w:hAnsi="Verdana"/>
                <w:sz w:val="20"/>
                <w:szCs w:val="20"/>
              </w:rPr>
              <w:t>roblem and solution provided by this research)</w:t>
            </w:r>
          </w:p>
        </w:tc>
      </w:tr>
      <w:tr w:rsidR="00C206E1" w14:paraId="7DE67EC1" w14:textId="77777777" w:rsidTr="00960C8C">
        <w:tc>
          <w:tcPr>
            <w:tcW w:w="9016" w:type="dxa"/>
            <w:gridSpan w:val="3"/>
          </w:tcPr>
          <w:p w14:paraId="7D4E661C" w14:textId="77777777" w:rsidR="00C206E1" w:rsidRDefault="00C206E1">
            <w:pPr>
              <w:rPr>
                <w:rFonts w:ascii="Verdana" w:hAnsi="Verdana"/>
                <w:sz w:val="20"/>
                <w:szCs w:val="20"/>
              </w:rPr>
            </w:pPr>
          </w:p>
          <w:p w14:paraId="46FD4901" w14:textId="77777777" w:rsidR="00C206E1" w:rsidRDefault="00C206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0DF" w14:paraId="2094FC32" w14:textId="77777777" w:rsidTr="00F340DF">
        <w:tc>
          <w:tcPr>
            <w:tcW w:w="9016" w:type="dxa"/>
            <w:gridSpan w:val="3"/>
            <w:shd w:val="clear" w:color="auto" w:fill="BDD6EE" w:themeFill="accent1" w:themeFillTint="66"/>
          </w:tcPr>
          <w:p w14:paraId="0F96A06C" w14:textId="3CC58B41" w:rsidR="00F340DF" w:rsidRPr="008443C2" w:rsidRDefault="00F340DF" w:rsidP="00F340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Research Details</w:t>
            </w:r>
          </w:p>
        </w:tc>
      </w:tr>
      <w:tr w:rsidR="00337BAD" w14:paraId="5B22A8EB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46B833F3" w14:textId="4E7E749A" w:rsidR="008552C4" w:rsidRDefault="00F340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Type of </w:t>
            </w:r>
            <w:r w:rsidR="009658A7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rial</w:t>
            </w:r>
          </w:p>
        </w:tc>
        <w:tc>
          <w:tcPr>
            <w:tcW w:w="3986" w:type="dxa"/>
            <w:gridSpan w:val="2"/>
          </w:tcPr>
          <w:p w14:paraId="23ADBC6F" w14:textId="2B5315D9" w:rsidR="008552C4" w:rsidRDefault="00F340DF">
            <w:pPr>
              <w:rPr>
                <w:rFonts w:ascii="Verdana" w:hAnsi="Verdana"/>
                <w:sz w:val="20"/>
                <w:szCs w:val="20"/>
              </w:rPr>
            </w:pPr>
            <w:r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CTIMP, ATMP, Device, non-CTIMP (interventional) non-CTIMP (Observational)</w:t>
            </w:r>
          </w:p>
        </w:tc>
      </w:tr>
      <w:tr w:rsidR="002F02D1" w14:paraId="0F871FE8" w14:textId="77777777" w:rsidTr="002D37F8">
        <w:tc>
          <w:tcPr>
            <w:tcW w:w="9016" w:type="dxa"/>
            <w:gridSpan w:val="3"/>
          </w:tcPr>
          <w:p w14:paraId="60CA9A23" w14:textId="77777777" w:rsidR="002F02D1" w:rsidRDefault="002F02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check the Clinical Trial Algorithm to determine if your trial is a CTIMP:</w:t>
            </w:r>
          </w:p>
          <w:p w14:paraId="4483CE1E" w14:textId="32587CA8" w:rsidR="002F02D1" w:rsidRDefault="002F02D1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2A2A46">
                <w:rPr>
                  <w:rStyle w:val="Hyperlink"/>
                  <w:rFonts w:ascii="Verdana" w:hAnsi="Verdana"/>
                  <w:sz w:val="20"/>
                  <w:szCs w:val="20"/>
                </w:rPr>
                <w:t>https://assets.publishing.service.gov.uk/government/uploads/system/uploads/attachment_data/file/949145/Algorithm_Clean__1_.pdf</w:t>
              </w:r>
            </w:hyperlink>
          </w:p>
        </w:tc>
      </w:tr>
      <w:tr w:rsidR="009658A7" w14:paraId="46334681" w14:textId="77777777" w:rsidTr="009658A7">
        <w:tc>
          <w:tcPr>
            <w:tcW w:w="9016" w:type="dxa"/>
            <w:gridSpan w:val="3"/>
            <w:shd w:val="clear" w:color="auto" w:fill="BDD6EE" w:themeFill="accent1" w:themeFillTint="66"/>
          </w:tcPr>
          <w:p w14:paraId="7F38EEEF" w14:textId="42ADB6A9" w:rsidR="009658A7" w:rsidRDefault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Describe your research in terms of PICOS:</w:t>
            </w:r>
          </w:p>
        </w:tc>
      </w:tr>
      <w:tr w:rsidR="00337BAD" w14:paraId="15F6E603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0C59E552" w14:textId="56211F83" w:rsidR="008552C4" w:rsidRDefault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 – Patient group </w:t>
            </w:r>
          </w:p>
        </w:tc>
        <w:tc>
          <w:tcPr>
            <w:tcW w:w="3986" w:type="dxa"/>
            <w:gridSpan w:val="2"/>
          </w:tcPr>
          <w:p w14:paraId="24DF8BCF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  <w:p w14:paraId="6FBF38E7" w14:textId="77777777" w:rsidR="009658A7" w:rsidRDefault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69EC62D1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EBDE69C" w14:textId="63F5DFEC" w:rsidR="008552C4" w:rsidRDefault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– Intervention(s)</w:t>
            </w:r>
          </w:p>
        </w:tc>
        <w:tc>
          <w:tcPr>
            <w:tcW w:w="3986" w:type="dxa"/>
            <w:gridSpan w:val="2"/>
          </w:tcPr>
          <w:p w14:paraId="2A648F0C" w14:textId="77777777" w:rsidR="008552C4" w:rsidRDefault="008552C4">
            <w:pPr>
              <w:rPr>
                <w:rFonts w:ascii="Verdana" w:hAnsi="Verdana"/>
                <w:sz w:val="20"/>
                <w:szCs w:val="20"/>
              </w:rPr>
            </w:pPr>
          </w:p>
          <w:p w14:paraId="1644D6AD" w14:textId="77777777" w:rsidR="009658A7" w:rsidRDefault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29D5EA4F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79C7B762" w14:textId="7CD3F658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 – Control arm</w:t>
            </w:r>
          </w:p>
        </w:tc>
        <w:tc>
          <w:tcPr>
            <w:tcW w:w="3986" w:type="dxa"/>
            <w:gridSpan w:val="2"/>
          </w:tcPr>
          <w:p w14:paraId="4F78DA67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  <w:p w14:paraId="7DD32F99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01799A79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7A7BB495" w14:textId="75DFADFF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 – Outcomes &amp; follow-up</w:t>
            </w:r>
          </w:p>
        </w:tc>
        <w:tc>
          <w:tcPr>
            <w:tcW w:w="3986" w:type="dxa"/>
            <w:gridSpan w:val="2"/>
          </w:tcPr>
          <w:p w14:paraId="6D2D9774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  <w:p w14:paraId="76CBBF5F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6B85AF7E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191D960" w14:textId="61284F7D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 – Statistical/trial design</w:t>
            </w:r>
          </w:p>
        </w:tc>
        <w:tc>
          <w:tcPr>
            <w:tcW w:w="3986" w:type="dxa"/>
            <w:gridSpan w:val="2"/>
          </w:tcPr>
          <w:p w14:paraId="022428A7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  <w:p w14:paraId="734CFCA8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E9B" w14:paraId="26C6F4A8" w14:textId="77777777" w:rsidTr="00D336EB">
        <w:tc>
          <w:tcPr>
            <w:tcW w:w="9016" w:type="dxa"/>
            <w:gridSpan w:val="3"/>
            <w:shd w:val="clear" w:color="auto" w:fill="BDD6EE" w:themeFill="accent1" w:themeFillTint="66"/>
          </w:tcPr>
          <w:p w14:paraId="14554865" w14:textId="1378A876" w:rsidR="00093E9B" w:rsidRPr="008443C2" w:rsidRDefault="00093E9B" w:rsidP="009658A7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443C2">
              <w:rPr>
                <w:rFonts w:ascii="Verdana" w:hAnsi="Verdana"/>
                <w:i/>
                <w:iCs/>
                <w:sz w:val="20"/>
                <w:szCs w:val="20"/>
              </w:rPr>
              <w:t>Please attach any draft protocol documentation available at this stage</w:t>
            </w:r>
          </w:p>
        </w:tc>
      </w:tr>
      <w:tr w:rsidR="00ED1A61" w14:paraId="1A9DEBFB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BA7FD20" w14:textId="20A8BA02" w:rsidR="00093E9B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Are you planning a pilot or feasibility trial/phase</w:t>
            </w:r>
          </w:p>
        </w:tc>
        <w:tc>
          <w:tcPr>
            <w:tcW w:w="3986" w:type="dxa"/>
            <w:gridSpan w:val="2"/>
          </w:tcPr>
          <w:p w14:paraId="66A67330" w14:textId="0027C5BD" w:rsidR="00093E9B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Y/N – </w:t>
            </w:r>
            <w:r w:rsidR="0023361E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f yes, </w:t>
            </w:r>
            <w:r w:rsidR="0023361E">
              <w:rPr>
                <w:rFonts w:ascii="Verdana" w:hAnsi="Verdana"/>
                <w:sz w:val="20"/>
                <w:szCs w:val="20"/>
              </w:rPr>
              <w:t>provide</w:t>
            </w:r>
            <w:r>
              <w:rPr>
                <w:rFonts w:ascii="Verdana" w:hAnsi="Verdana"/>
                <w:sz w:val="20"/>
                <w:szCs w:val="20"/>
              </w:rPr>
              <w:t xml:space="preserve"> details</w:t>
            </w:r>
          </w:p>
        </w:tc>
      </w:tr>
      <w:tr w:rsidR="00ED1A61" w14:paraId="5C2969A5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74E4489" w14:textId="4D75A40A" w:rsidR="00093E9B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 planning a dose escalation/finding trial/phase</w:t>
            </w:r>
          </w:p>
        </w:tc>
        <w:tc>
          <w:tcPr>
            <w:tcW w:w="3986" w:type="dxa"/>
            <w:gridSpan w:val="2"/>
          </w:tcPr>
          <w:p w14:paraId="50A81B3A" w14:textId="6545F9D0" w:rsidR="00093E9B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Y/N – </w:t>
            </w:r>
            <w:r w:rsidR="0023361E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f yes</w:t>
            </w:r>
            <w:r w:rsidR="0023361E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361E">
              <w:rPr>
                <w:rFonts w:ascii="Verdana" w:hAnsi="Verdana"/>
                <w:sz w:val="20"/>
                <w:szCs w:val="20"/>
              </w:rPr>
              <w:t>provide</w:t>
            </w:r>
            <w:r>
              <w:rPr>
                <w:rFonts w:ascii="Verdana" w:hAnsi="Verdana"/>
                <w:sz w:val="20"/>
                <w:szCs w:val="20"/>
              </w:rPr>
              <w:t xml:space="preserve"> details</w:t>
            </w:r>
          </w:p>
        </w:tc>
      </w:tr>
      <w:tr w:rsidR="00D60FF7" w14:paraId="0F009313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18341453" w14:textId="73301AA9" w:rsidR="00D60FF7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 planning exploratory/translational research</w:t>
            </w:r>
          </w:p>
        </w:tc>
        <w:tc>
          <w:tcPr>
            <w:tcW w:w="3986" w:type="dxa"/>
            <w:gridSpan w:val="2"/>
          </w:tcPr>
          <w:p w14:paraId="20FC6D7A" w14:textId="3283012D" w:rsidR="00D60FF7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details</w:t>
            </w:r>
          </w:p>
        </w:tc>
      </w:tr>
      <w:tr w:rsidR="00ED1A61" w14:paraId="0D1E67A4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5C285C6B" w14:textId="2154FCCB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your Primary or Secondary Outcomes laboratory derived</w:t>
            </w:r>
          </w:p>
        </w:tc>
        <w:tc>
          <w:tcPr>
            <w:tcW w:w="3986" w:type="dxa"/>
            <w:gridSpan w:val="2"/>
          </w:tcPr>
          <w:p w14:paraId="136E64D1" w14:textId="5F1C8C79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details</w:t>
            </w:r>
          </w:p>
        </w:tc>
      </w:tr>
      <w:tr w:rsidR="00ED1A61" w14:paraId="12AA003F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149105EC" w14:textId="2DC7FADF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your Primary or Secondary Outcomes derived from imaging or other technical facilities or specialist equipment</w:t>
            </w:r>
          </w:p>
        </w:tc>
        <w:tc>
          <w:tcPr>
            <w:tcW w:w="3986" w:type="dxa"/>
            <w:gridSpan w:val="2"/>
          </w:tcPr>
          <w:p w14:paraId="1A9CF685" w14:textId="0BDAAC9C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details</w:t>
            </w:r>
          </w:p>
        </w:tc>
      </w:tr>
      <w:tr w:rsidR="009658A7" w14:paraId="086A2796" w14:textId="77777777" w:rsidTr="006E5963">
        <w:tc>
          <w:tcPr>
            <w:tcW w:w="9016" w:type="dxa"/>
            <w:gridSpan w:val="3"/>
            <w:shd w:val="clear" w:color="auto" w:fill="BDD6EE" w:themeFill="accent1" w:themeFillTint="66"/>
          </w:tcPr>
          <w:p w14:paraId="2F6D1FCF" w14:textId="31EDC5F0" w:rsidR="009658A7" w:rsidRPr="008443C2" w:rsidRDefault="00093E9B" w:rsidP="009658A7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443C2">
              <w:rPr>
                <w:rFonts w:ascii="Verdana" w:hAnsi="Verdana"/>
                <w:i/>
                <w:iCs/>
                <w:sz w:val="20"/>
                <w:szCs w:val="20"/>
              </w:rPr>
              <w:t>Please attach a trial Gantt chart if this is available at this stage</w:t>
            </w:r>
          </w:p>
        </w:tc>
      </w:tr>
      <w:tr w:rsidR="00337BAD" w14:paraId="213E913B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6524E4E0" w14:textId="4E8C8C40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Sample Size (if performed or estimated)</w:t>
            </w:r>
          </w:p>
        </w:tc>
        <w:tc>
          <w:tcPr>
            <w:tcW w:w="3986" w:type="dxa"/>
            <w:gridSpan w:val="2"/>
          </w:tcPr>
          <w:p w14:paraId="536D400A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78989034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243D4CBC" w14:textId="37DDDE20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 of participating </w:t>
            </w:r>
            <w:r w:rsidR="00093E9B">
              <w:rPr>
                <w:rFonts w:ascii="Verdana" w:hAnsi="Verdana"/>
                <w:sz w:val="20"/>
                <w:szCs w:val="20"/>
              </w:rPr>
              <w:t>site</w:t>
            </w:r>
            <w:r w:rsidR="0023361E">
              <w:rPr>
                <w:rFonts w:ascii="Verdana" w:hAnsi="Verdana"/>
                <w:sz w:val="20"/>
                <w:szCs w:val="20"/>
              </w:rPr>
              <w:t>s in the UK</w:t>
            </w:r>
          </w:p>
        </w:tc>
        <w:tc>
          <w:tcPr>
            <w:tcW w:w="3986" w:type="dxa"/>
            <w:gridSpan w:val="2"/>
          </w:tcPr>
          <w:p w14:paraId="5EB59EC3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7CD586C9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7A73E6AA" w14:textId="39E7CF57" w:rsidR="009658A7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 of </w:t>
            </w:r>
            <w:r w:rsidR="009658A7">
              <w:rPr>
                <w:rFonts w:ascii="Verdana" w:hAnsi="Verdana"/>
                <w:sz w:val="20"/>
                <w:szCs w:val="20"/>
              </w:rPr>
              <w:t>International Sponsors</w:t>
            </w:r>
            <w:r>
              <w:rPr>
                <w:rFonts w:ascii="Verdana" w:hAnsi="Verdana"/>
                <w:sz w:val="20"/>
                <w:szCs w:val="20"/>
              </w:rPr>
              <w:t xml:space="preserve"> &amp;</w:t>
            </w:r>
            <w:r w:rsidR="009658A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93E9B">
              <w:rPr>
                <w:rFonts w:ascii="Verdana" w:hAnsi="Verdana"/>
                <w:sz w:val="20"/>
                <w:szCs w:val="20"/>
              </w:rPr>
              <w:t>site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3986" w:type="dxa"/>
            <w:gridSpan w:val="2"/>
          </w:tcPr>
          <w:p w14:paraId="4B65009E" w14:textId="39F6CCF0" w:rsidR="009658A7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 w:rsidRPr="005722E1">
              <w:rPr>
                <w:rFonts w:ascii="Verdana" w:hAnsi="Verdana"/>
                <w:color w:val="ED7D31" w:themeColor="accent2"/>
                <w:sz w:val="20"/>
                <w:szCs w:val="20"/>
              </w:rPr>
              <w:t>Please include Sponsor name(s) if known at this stage</w:t>
            </w:r>
          </w:p>
        </w:tc>
      </w:tr>
      <w:tr w:rsidR="00337BAD" w14:paraId="746B716C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577DA693" w14:textId="00CB690B" w:rsidR="009658A7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Estimated recruitment rate (eg 1 pt per month per location)</w:t>
            </w:r>
          </w:p>
        </w:tc>
        <w:tc>
          <w:tcPr>
            <w:tcW w:w="3986" w:type="dxa"/>
            <w:gridSpan w:val="2"/>
          </w:tcPr>
          <w:p w14:paraId="0A6C364A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0B991210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68B6EDCD" w14:textId="0563ADE4" w:rsidR="009658A7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 of recruitment for the entire trial</w:t>
            </w:r>
          </w:p>
        </w:tc>
        <w:tc>
          <w:tcPr>
            <w:tcW w:w="3986" w:type="dxa"/>
            <w:gridSpan w:val="2"/>
          </w:tcPr>
          <w:p w14:paraId="4CCDBB59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6B02641C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09E63FA" w14:textId="7181A956" w:rsidR="009658A7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 of participant screening, treatment and follow-up per participant</w:t>
            </w:r>
          </w:p>
        </w:tc>
        <w:tc>
          <w:tcPr>
            <w:tcW w:w="3986" w:type="dxa"/>
            <w:gridSpan w:val="2"/>
          </w:tcPr>
          <w:p w14:paraId="476E3C0C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27A6A04A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6E752837" w14:textId="04FC3F7D" w:rsidR="009658A7" w:rsidRDefault="00093E9B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 of long-term follow-up if planned</w:t>
            </w:r>
          </w:p>
        </w:tc>
        <w:tc>
          <w:tcPr>
            <w:tcW w:w="3986" w:type="dxa"/>
            <w:gridSpan w:val="2"/>
          </w:tcPr>
          <w:p w14:paraId="1F94B9BF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4483237C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658A5081" w14:textId="6DC5C326" w:rsidR="009658A7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Estimated total trial duration</w:t>
            </w:r>
          </w:p>
        </w:tc>
        <w:tc>
          <w:tcPr>
            <w:tcW w:w="3986" w:type="dxa"/>
            <w:gridSpan w:val="2"/>
          </w:tcPr>
          <w:p w14:paraId="063F4693" w14:textId="77777777" w:rsidR="009658A7" w:rsidRDefault="009658A7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0FF7" w14:paraId="3218A6BD" w14:textId="77777777" w:rsidTr="00337BAD">
        <w:tc>
          <w:tcPr>
            <w:tcW w:w="9016" w:type="dxa"/>
            <w:gridSpan w:val="3"/>
            <w:shd w:val="clear" w:color="auto" w:fill="BDD6EE" w:themeFill="accent1" w:themeFillTint="66"/>
          </w:tcPr>
          <w:p w14:paraId="7CBE7843" w14:textId="6872D910" w:rsidR="00D60FF7" w:rsidRDefault="00D60FF7" w:rsidP="00D60F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provide details of the Patient and Public Involvement (PPI) planned for the trial and how this has or will be considered in relation to the trial design and protocol </w:t>
            </w:r>
            <w:r w:rsidR="004C66C5">
              <w:rPr>
                <w:rFonts w:ascii="Verdana" w:hAnsi="Verdana"/>
                <w:sz w:val="20"/>
                <w:szCs w:val="20"/>
              </w:rPr>
              <w:t>development.</w:t>
            </w:r>
            <w:r>
              <w:rPr>
                <w:rFonts w:ascii="Verdana" w:hAnsi="Verdana"/>
                <w:sz w:val="20"/>
                <w:szCs w:val="20"/>
              </w:rPr>
              <w:t xml:space="preserve">  Include details of how recruitment and follow-up may be impacted</w:t>
            </w:r>
            <w:r w:rsidR="00ED1A61">
              <w:rPr>
                <w:rFonts w:ascii="Verdana" w:hAnsi="Verdana"/>
                <w:sz w:val="20"/>
                <w:szCs w:val="20"/>
              </w:rPr>
              <w:t xml:space="preserve"> and how the trial plans to implement equality, diversity and inclusion guidance.</w:t>
            </w:r>
          </w:p>
        </w:tc>
      </w:tr>
      <w:tr w:rsidR="00D60FF7" w14:paraId="47C60AB8" w14:textId="77777777" w:rsidTr="00D60FF7">
        <w:tc>
          <w:tcPr>
            <w:tcW w:w="9016" w:type="dxa"/>
            <w:gridSpan w:val="3"/>
          </w:tcPr>
          <w:p w14:paraId="5F44B8A8" w14:textId="77777777" w:rsidR="00D60FF7" w:rsidRDefault="00D60FF7" w:rsidP="002336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7B722FC" w14:textId="77777777" w:rsidR="00ED1A61" w:rsidRDefault="00ED1A61" w:rsidP="002336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60FF7" w14:paraId="54B729F1" w14:textId="77777777" w:rsidTr="00337BAD">
        <w:tc>
          <w:tcPr>
            <w:tcW w:w="9016" w:type="dxa"/>
            <w:gridSpan w:val="3"/>
            <w:shd w:val="clear" w:color="auto" w:fill="BDD6EE" w:themeFill="accent1" w:themeFillTint="66"/>
          </w:tcPr>
          <w:p w14:paraId="508335E3" w14:textId="78524425" w:rsidR="00D60FF7" w:rsidRDefault="00D60FF7" w:rsidP="00ED1A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 there any barriers to recruitment or pa</w:t>
            </w:r>
            <w:r w:rsidR="00ED1A61">
              <w:rPr>
                <w:rFonts w:ascii="Verdana" w:hAnsi="Verdana"/>
                <w:sz w:val="20"/>
                <w:szCs w:val="20"/>
              </w:rPr>
              <w:t>rticipant retention with the current research proposal?  Include details of exclusion rates for the intervention and plans for the follow-up of patients outside of the hospital setting (e.g. long-term follow-up or participants transferred outside of the trial setting)</w:t>
            </w:r>
          </w:p>
        </w:tc>
      </w:tr>
      <w:tr w:rsidR="00D60FF7" w14:paraId="4B29C497" w14:textId="77777777" w:rsidTr="00D60FF7">
        <w:tc>
          <w:tcPr>
            <w:tcW w:w="9016" w:type="dxa"/>
            <w:gridSpan w:val="3"/>
          </w:tcPr>
          <w:p w14:paraId="718BB631" w14:textId="77777777" w:rsidR="00D60FF7" w:rsidRDefault="00D60FF7" w:rsidP="002336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F8B44C" w14:textId="77777777" w:rsidR="00ED1A61" w:rsidRDefault="00ED1A61" w:rsidP="002336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3361E" w14:paraId="183FA1EF" w14:textId="77777777" w:rsidTr="00337BAD">
        <w:tc>
          <w:tcPr>
            <w:tcW w:w="9016" w:type="dxa"/>
            <w:gridSpan w:val="3"/>
            <w:shd w:val="clear" w:color="auto" w:fill="BDD6EE" w:themeFill="accent1" w:themeFillTint="66"/>
          </w:tcPr>
          <w:p w14:paraId="1C4182B2" w14:textId="26DBC5B2" w:rsidR="0023361E" w:rsidRDefault="0023361E" w:rsidP="002336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Statistics</w:t>
            </w:r>
          </w:p>
        </w:tc>
      </w:tr>
      <w:tr w:rsidR="0023361E" w14:paraId="5773469A" w14:textId="77777777" w:rsidTr="00337BAD">
        <w:tc>
          <w:tcPr>
            <w:tcW w:w="9016" w:type="dxa"/>
            <w:gridSpan w:val="3"/>
            <w:shd w:val="clear" w:color="auto" w:fill="BDD6EE" w:themeFill="accent1" w:themeFillTint="66"/>
          </w:tcPr>
          <w:p w14:paraId="596537FA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 support sample size calculations and trial design discussions, please provide the following information/documentation:</w:t>
            </w:r>
          </w:p>
          <w:p w14:paraId="1A62C627" w14:textId="77777777" w:rsidR="0023361E" w:rsidRDefault="0023361E" w:rsidP="0023361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 estimate of your primary outcome measure for the control group (e.g. response rate expected without the intervention)</w:t>
            </w:r>
          </w:p>
          <w:p w14:paraId="46FAA075" w14:textId="77777777" w:rsidR="008B0B39" w:rsidRDefault="00337BAD" w:rsidP="00337BA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c</w:t>
            </w:r>
            <w:r w:rsidR="0023361E">
              <w:rPr>
                <w:rFonts w:ascii="Verdana" w:hAnsi="Verdana"/>
                <w:sz w:val="20"/>
                <w:szCs w:val="20"/>
              </w:rPr>
              <w:t>linically significant differen</w:t>
            </w:r>
            <w:r>
              <w:rPr>
                <w:rFonts w:ascii="Verdana" w:hAnsi="Verdana"/>
                <w:sz w:val="20"/>
                <w:szCs w:val="20"/>
              </w:rPr>
              <w:t>ce</w:t>
            </w:r>
            <w:r w:rsidR="0023361E">
              <w:rPr>
                <w:rFonts w:ascii="Verdana" w:hAnsi="Verdana"/>
                <w:sz w:val="20"/>
                <w:szCs w:val="20"/>
              </w:rPr>
              <w:t xml:space="preserve"> you would want to observe between groups</w:t>
            </w:r>
            <w:r>
              <w:rPr>
                <w:rFonts w:ascii="Verdana" w:hAnsi="Verdana"/>
                <w:sz w:val="20"/>
                <w:szCs w:val="20"/>
              </w:rPr>
              <w:t xml:space="preserve"> to make this trial convincing/change standard practice</w:t>
            </w:r>
          </w:p>
          <w:p w14:paraId="6B1D2076" w14:textId="3020BCB3" w:rsidR="0023361E" w:rsidRPr="00337BAD" w:rsidRDefault="008B0B39" w:rsidP="00337BA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8B0B39">
              <w:rPr>
                <w:rFonts w:ascii="Verdana" w:hAnsi="Verdana"/>
                <w:sz w:val="20"/>
                <w:szCs w:val="20"/>
              </w:rPr>
              <w:t>What events could prevent the primary endpoint from being observed or change its interpretation (</w:t>
            </w:r>
            <w:r w:rsidRPr="008B0B39">
              <w:rPr>
                <w:rFonts w:ascii="Verdana" w:hAnsi="Verdana"/>
                <w:i/>
                <w:iCs/>
                <w:sz w:val="20"/>
                <w:szCs w:val="20"/>
              </w:rPr>
              <w:t xml:space="preserve">Inter-Current Events) </w:t>
            </w:r>
            <w:r w:rsidRPr="008B0B39">
              <w:rPr>
                <w:rFonts w:ascii="Verdana" w:hAnsi="Verdana"/>
                <w:sz w:val="20"/>
                <w:szCs w:val="20"/>
              </w:rPr>
              <w:t xml:space="preserve">and thus may require consideration to define the scientific question. Examples </w:t>
            </w:r>
            <w:r>
              <w:rPr>
                <w:rFonts w:ascii="Verdana" w:hAnsi="Verdana"/>
                <w:sz w:val="20"/>
                <w:szCs w:val="20"/>
              </w:rPr>
              <w:t>include</w:t>
            </w:r>
            <w:r w:rsidRPr="008B0B39">
              <w:rPr>
                <w:rFonts w:ascii="Verdana" w:hAnsi="Verdana"/>
                <w:sz w:val="20"/>
                <w:szCs w:val="20"/>
              </w:rPr>
              <w:t>: death, loss to follow-up, withdrawal from treatment.</w:t>
            </w:r>
            <w:r w:rsidR="0023361E" w:rsidRPr="00337BA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37BAD" w14:paraId="1E9D1AEA" w14:textId="77777777" w:rsidTr="005642AE">
        <w:tc>
          <w:tcPr>
            <w:tcW w:w="9016" w:type="dxa"/>
            <w:gridSpan w:val="3"/>
          </w:tcPr>
          <w:p w14:paraId="02A7166A" w14:textId="77777777" w:rsidR="00337BAD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</w:p>
          <w:p w14:paraId="0C6064E4" w14:textId="77777777" w:rsidR="008B0B39" w:rsidRDefault="008B0B39" w:rsidP="009658A7">
            <w:pPr>
              <w:rPr>
                <w:rFonts w:ascii="Verdana" w:hAnsi="Verdana"/>
                <w:sz w:val="20"/>
                <w:szCs w:val="20"/>
              </w:rPr>
            </w:pPr>
          </w:p>
          <w:p w14:paraId="08682697" w14:textId="77777777" w:rsidR="008B0B39" w:rsidRDefault="008B0B39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7BAD" w14:paraId="054560F7" w14:textId="77777777" w:rsidTr="00337BAD">
        <w:tc>
          <w:tcPr>
            <w:tcW w:w="9016" w:type="dxa"/>
            <w:gridSpan w:val="3"/>
            <w:shd w:val="clear" w:color="auto" w:fill="BDD6EE" w:themeFill="accent1" w:themeFillTint="66"/>
          </w:tcPr>
          <w:p w14:paraId="345A3F91" w14:textId="7A622B3C" w:rsidR="00337BAD" w:rsidRDefault="00337BAD" w:rsidP="00337BA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Funding &amp; Financial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Support</w:t>
            </w:r>
          </w:p>
        </w:tc>
      </w:tr>
      <w:tr w:rsidR="00ED1A61" w14:paraId="61EBDF5E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06F96426" w14:textId="7A92C931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Proposed funder &amp; funding stream/call</w:t>
            </w:r>
          </w:p>
        </w:tc>
        <w:tc>
          <w:tcPr>
            <w:tcW w:w="3986" w:type="dxa"/>
            <w:gridSpan w:val="2"/>
          </w:tcPr>
          <w:p w14:paraId="2883C366" w14:textId="244AD2DD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3193F521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F3C1D4B" w14:textId="574BDA3F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submission deadline</w:t>
            </w:r>
          </w:p>
        </w:tc>
        <w:tc>
          <w:tcPr>
            <w:tcW w:w="3986" w:type="dxa"/>
            <w:gridSpan w:val="2"/>
          </w:tcPr>
          <w:p w14:paraId="003CA509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5BD43B85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0B9B482F" w14:textId="241A7FAC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Internal review submission deadline</w:t>
            </w:r>
          </w:p>
        </w:tc>
        <w:tc>
          <w:tcPr>
            <w:tcW w:w="3986" w:type="dxa"/>
            <w:gridSpan w:val="2"/>
          </w:tcPr>
          <w:p w14:paraId="5F2CFC34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767C728A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30726487" w14:textId="7D9F23EA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Anticipated application outcome date</w:t>
            </w:r>
          </w:p>
        </w:tc>
        <w:tc>
          <w:tcPr>
            <w:tcW w:w="3986" w:type="dxa"/>
            <w:gridSpan w:val="2"/>
          </w:tcPr>
          <w:p w14:paraId="2F875960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6B84E67D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4A4B7791" w14:textId="37A65AC4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Estimated grant ceiling total (if known)</w:t>
            </w:r>
          </w:p>
        </w:tc>
        <w:tc>
          <w:tcPr>
            <w:tcW w:w="3986" w:type="dxa"/>
            <w:gridSpan w:val="2"/>
          </w:tcPr>
          <w:p w14:paraId="4C36C087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0072BD74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4B6C7389" w14:textId="7650C3E6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Financial Support (e.g. Drug supply, equipment provision, staff funding etc)</w:t>
            </w:r>
          </w:p>
        </w:tc>
        <w:tc>
          <w:tcPr>
            <w:tcW w:w="3986" w:type="dxa"/>
            <w:gridSpan w:val="2"/>
          </w:tcPr>
          <w:p w14:paraId="1A9926D0" w14:textId="77777777" w:rsidR="0023361E" w:rsidRDefault="0023361E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7CF6050B" w14:textId="77777777" w:rsidTr="00F34445">
        <w:tc>
          <w:tcPr>
            <w:tcW w:w="5030" w:type="dxa"/>
            <w:shd w:val="clear" w:color="auto" w:fill="BDD6EE" w:themeFill="accent1" w:themeFillTint="66"/>
          </w:tcPr>
          <w:p w14:paraId="592114AA" w14:textId="0498B7C3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this proposal or one similar, previously been submitted to a funding body</w:t>
            </w:r>
          </w:p>
        </w:tc>
        <w:tc>
          <w:tcPr>
            <w:tcW w:w="3986" w:type="dxa"/>
            <w:gridSpan w:val="2"/>
          </w:tcPr>
          <w:p w14:paraId="6522A3E2" w14:textId="3F714418" w:rsidR="0023361E" w:rsidRDefault="00337BAD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details</w:t>
            </w:r>
          </w:p>
        </w:tc>
      </w:tr>
      <w:tr w:rsidR="00337BAD" w:rsidRPr="008443C2" w14:paraId="32748FCC" w14:textId="77777777" w:rsidTr="0009312E">
        <w:tc>
          <w:tcPr>
            <w:tcW w:w="9016" w:type="dxa"/>
            <w:gridSpan w:val="3"/>
            <w:shd w:val="clear" w:color="auto" w:fill="BDD6EE" w:themeFill="accent1" w:themeFillTint="66"/>
          </w:tcPr>
          <w:p w14:paraId="187DF033" w14:textId="7EFF8EAE" w:rsidR="00337BAD" w:rsidRPr="008443C2" w:rsidRDefault="00D60FF7" w:rsidP="00D60F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43C2">
              <w:rPr>
                <w:rFonts w:ascii="Verdana" w:hAnsi="Verdana"/>
                <w:b/>
                <w:bCs/>
                <w:sz w:val="20"/>
                <w:szCs w:val="20"/>
              </w:rPr>
              <w:t>Involvement</w:t>
            </w:r>
            <w:r w:rsidR="008443C2" w:rsidRPr="008443C2">
              <w:rPr>
                <w:rFonts w:ascii="Verdana" w:hAnsi="Verdana"/>
                <w:b/>
                <w:bCs/>
                <w:sz w:val="20"/>
                <w:szCs w:val="20"/>
              </w:rPr>
              <w:t xml:space="preserve"> of Other Parties</w:t>
            </w:r>
          </w:p>
        </w:tc>
      </w:tr>
      <w:tr w:rsidR="00F34445" w14:paraId="4257C833" w14:textId="77777777" w:rsidTr="00F34445">
        <w:tc>
          <w:tcPr>
            <w:tcW w:w="5030" w:type="dxa"/>
          </w:tcPr>
          <w:p w14:paraId="588840B5" w14:textId="775AB8D2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Have you engaged with the Research Support Service (RSS)?</w:t>
            </w:r>
          </w:p>
        </w:tc>
        <w:tc>
          <w:tcPr>
            <w:tcW w:w="3986" w:type="dxa"/>
            <w:gridSpan w:val="2"/>
          </w:tcPr>
          <w:p w14:paraId="7E273CE3" w14:textId="14ECF3D4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</w:t>
            </w:r>
          </w:p>
        </w:tc>
      </w:tr>
      <w:tr w:rsidR="00F34445" w14:paraId="1D3DDDA0" w14:textId="77777777" w:rsidTr="00F34445">
        <w:tc>
          <w:tcPr>
            <w:tcW w:w="5030" w:type="dxa"/>
          </w:tcPr>
          <w:p w14:paraId="25B853D0" w14:textId="30243039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Have you approached any other CTU regarding this trial?</w:t>
            </w:r>
          </w:p>
        </w:tc>
        <w:tc>
          <w:tcPr>
            <w:tcW w:w="3986" w:type="dxa"/>
            <w:gridSpan w:val="2"/>
          </w:tcPr>
          <w:p w14:paraId="2B740704" w14:textId="6829BEE9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name of CTU</w:t>
            </w:r>
          </w:p>
        </w:tc>
      </w:tr>
      <w:tr w:rsidR="00F34445" w14:paraId="0A4F813C" w14:textId="77777777" w:rsidTr="00F34445">
        <w:tc>
          <w:tcPr>
            <w:tcW w:w="5030" w:type="dxa"/>
          </w:tcPr>
          <w:p w14:paraId="54E632A8" w14:textId="2D47A225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Have you engaged with the Office of Translational Research (OTR)?</w:t>
            </w:r>
          </w:p>
        </w:tc>
        <w:tc>
          <w:tcPr>
            <w:tcW w:w="3986" w:type="dxa"/>
            <w:gridSpan w:val="2"/>
          </w:tcPr>
          <w:p w14:paraId="1E324A0C" w14:textId="028B5632" w:rsidR="0023361E" w:rsidRDefault="00D60FF7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Y/N – if yes, provide details</w:t>
            </w:r>
          </w:p>
        </w:tc>
      </w:tr>
      <w:tr w:rsidR="00ED1A61" w14:paraId="098631ED" w14:textId="77777777" w:rsidTr="00ED1A61">
        <w:tc>
          <w:tcPr>
            <w:tcW w:w="9016" w:type="dxa"/>
            <w:gridSpan w:val="3"/>
            <w:shd w:val="clear" w:color="auto" w:fill="BDD6EE" w:themeFill="accent1" w:themeFillTint="66"/>
          </w:tcPr>
          <w:p w14:paraId="0A80C806" w14:textId="53A42563" w:rsidR="00ED1A61" w:rsidRDefault="00ED1A61" w:rsidP="009658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list all potential vendors required for the trial (e.g. IMP supply, Laboratories, healthcare providers, specialist system providers – apps, websites, patient recruitment etc)</w:t>
            </w:r>
          </w:p>
        </w:tc>
      </w:tr>
      <w:tr w:rsidR="00ED1A61" w14:paraId="3F06AE18" w14:textId="77777777" w:rsidTr="00D97C4A">
        <w:tc>
          <w:tcPr>
            <w:tcW w:w="9016" w:type="dxa"/>
            <w:gridSpan w:val="3"/>
          </w:tcPr>
          <w:p w14:paraId="34DA8AAC" w14:textId="77777777" w:rsidR="00ED1A61" w:rsidRDefault="00ED1A61" w:rsidP="009658A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1A61" w14:paraId="1971A514" w14:textId="77777777" w:rsidTr="007A27F5">
        <w:tc>
          <w:tcPr>
            <w:tcW w:w="9016" w:type="dxa"/>
            <w:gridSpan w:val="3"/>
            <w:shd w:val="clear" w:color="auto" w:fill="BDD6EE" w:themeFill="accent1" w:themeFillTint="66"/>
          </w:tcPr>
          <w:p w14:paraId="446CB53C" w14:textId="1F5EEE14" w:rsidR="00ED1A61" w:rsidRDefault="00ED1A61" w:rsidP="00ED1A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CCTU Services Requested</w:t>
            </w:r>
            <w:r w:rsidR="008443C2">
              <w:rPr>
                <w:rFonts w:ascii="Verdana" w:hAnsi="Verdana"/>
                <w:sz w:val="20"/>
                <w:szCs w:val="20"/>
              </w:rPr>
              <w:t xml:space="preserve"> – Tick as required</w:t>
            </w:r>
          </w:p>
        </w:tc>
      </w:tr>
      <w:tr w:rsidR="00F34445" w14:paraId="5D765084" w14:textId="77777777" w:rsidTr="008443C2">
        <w:tc>
          <w:tcPr>
            <w:tcW w:w="7858" w:type="dxa"/>
            <w:gridSpan w:val="2"/>
            <w:vAlign w:val="center"/>
          </w:tcPr>
          <w:p w14:paraId="47FCBC83" w14:textId="77777777" w:rsidR="00ED1A61" w:rsidRDefault="00ED1A61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Statistical design and analysis, including </w:t>
            </w:r>
            <w:r w:rsidR="00F34445">
              <w:rPr>
                <w:rFonts w:ascii="Verdana" w:hAnsi="Verdana"/>
                <w:sz w:val="20"/>
                <w:szCs w:val="20"/>
              </w:rPr>
              <w:t>interim statistical reports for trial committees</w:t>
            </w:r>
          </w:p>
          <w:p w14:paraId="30310B92" w14:textId="65FD32E1" w:rsidR="008443C2" w:rsidRDefault="008443C2" w:rsidP="008443C2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807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6495AF63" w14:textId="6AB7042E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3404E998" w14:textId="77777777" w:rsidTr="008443C2">
        <w:tc>
          <w:tcPr>
            <w:tcW w:w="7858" w:type="dxa"/>
            <w:gridSpan w:val="2"/>
            <w:vAlign w:val="center"/>
          </w:tcPr>
          <w:p w14:paraId="2104CEBB" w14:textId="338167A3" w:rsidR="00ED1A61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Trial management (including development of essential documentation, regulatory submissions, set-up and management of participating sites, management of the TMF, IMP/device oversight, management of trial compliance, trial close-down &amp; archiving).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5072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507BAF67" w14:textId="500A8C21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6592DB73" w14:textId="77777777" w:rsidTr="008443C2">
        <w:trPr>
          <w:trHeight w:val="712"/>
        </w:trPr>
        <w:tc>
          <w:tcPr>
            <w:tcW w:w="7858" w:type="dxa"/>
            <w:gridSpan w:val="2"/>
            <w:vAlign w:val="center"/>
          </w:tcPr>
          <w:p w14:paraId="76461B57" w14:textId="0A940F77" w:rsidR="00ED1A61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Randomisation system provision &amp; management</w:t>
            </w:r>
          </w:p>
          <w:p w14:paraId="13CEDCFC" w14:textId="516D1BEA" w:rsidR="00F34445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84644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02006E44" w14:textId="036B03BE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7B1C7040" w14:textId="77777777" w:rsidTr="008443C2">
        <w:trPr>
          <w:trHeight w:val="694"/>
        </w:trPr>
        <w:tc>
          <w:tcPr>
            <w:tcW w:w="7858" w:type="dxa"/>
            <w:gridSpan w:val="2"/>
            <w:vAlign w:val="center"/>
          </w:tcPr>
          <w:p w14:paraId="767B220E" w14:textId="65BEEA92" w:rsidR="00ED1A61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Database/EDC (electronic data capture) build &amp; maintenance </w:t>
            </w:r>
          </w:p>
          <w:p w14:paraId="43ED3A3E" w14:textId="1BD7D480" w:rsidR="00F34445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62893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7EE039F5" w14:textId="59C86996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06A86999" w14:textId="77777777" w:rsidTr="008443C2">
        <w:trPr>
          <w:trHeight w:val="704"/>
        </w:trPr>
        <w:tc>
          <w:tcPr>
            <w:tcW w:w="7858" w:type="dxa"/>
            <w:gridSpan w:val="2"/>
            <w:vAlign w:val="center"/>
          </w:tcPr>
          <w:p w14:paraId="3E55F559" w14:textId="1C6472F8" w:rsidR="00ED1A61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Management &amp; CRF design (including data cleaning and query response management)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97842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02B220FE" w14:textId="0737D1A5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728ED4B0" w14:textId="77777777" w:rsidTr="008443C2">
        <w:trPr>
          <w:trHeight w:val="700"/>
        </w:trPr>
        <w:tc>
          <w:tcPr>
            <w:tcW w:w="7858" w:type="dxa"/>
            <w:gridSpan w:val="2"/>
            <w:vAlign w:val="center"/>
          </w:tcPr>
          <w:p w14:paraId="40DFB7B2" w14:textId="1F4B63D1" w:rsidR="00F34445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Grant/trial finance management</w:t>
            </w:r>
          </w:p>
          <w:p w14:paraId="42BFBC11" w14:textId="4606A90C" w:rsidR="00F34445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33029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509EAE3A" w14:textId="10A54621" w:rsidR="00F34445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4445" w14:paraId="7044B0AA" w14:textId="77777777" w:rsidTr="008443C2">
        <w:tc>
          <w:tcPr>
            <w:tcW w:w="7858" w:type="dxa"/>
            <w:gridSpan w:val="2"/>
            <w:vAlign w:val="center"/>
          </w:tcPr>
          <w:p w14:paraId="4157BA7B" w14:textId="5C39DF35" w:rsidR="00ED1A61" w:rsidRDefault="00F34445" w:rsidP="00844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 CUH/UoC Sponsored CTIMP, the Regulatory Team will undertake Sponsor Oversight, which includes, trial oversight &amp; review, monitoring and pharmacovigilance. 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11872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5D99CC6F" w14:textId="0F8D034A" w:rsidR="00ED1A61" w:rsidRDefault="008443C2" w:rsidP="008443C2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29CBF3" w14:textId="77777777" w:rsidR="00775435" w:rsidRPr="007057E5" w:rsidRDefault="00775435">
      <w:pPr>
        <w:rPr>
          <w:rFonts w:ascii="Verdana" w:hAnsi="Verdana"/>
          <w:sz w:val="20"/>
          <w:szCs w:val="20"/>
        </w:rPr>
      </w:pPr>
    </w:p>
    <w:sectPr w:rsidR="00775435" w:rsidRPr="007057E5" w:rsidSect="008443C2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154E" w14:textId="77777777" w:rsidR="00D1621A" w:rsidRDefault="00D1621A" w:rsidP="007057E5">
      <w:pPr>
        <w:spacing w:after="0" w:line="240" w:lineRule="auto"/>
      </w:pPr>
      <w:r>
        <w:separator/>
      </w:r>
    </w:p>
  </w:endnote>
  <w:endnote w:type="continuationSeparator" w:id="0">
    <w:p w14:paraId="4A366809" w14:textId="77777777" w:rsidR="00D1621A" w:rsidRDefault="00D1621A" w:rsidP="0070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5D4E" w14:textId="6AF417F2" w:rsidR="005722E1" w:rsidRDefault="005722E1">
    <w:pPr>
      <w:pStyle w:val="Footer"/>
    </w:pPr>
  </w:p>
  <w:tbl>
    <w:tblPr>
      <w:tblW w:w="11057" w:type="dxa"/>
      <w:tblInd w:w="-102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2211"/>
      <w:gridCol w:w="2211"/>
      <w:gridCol w:w="2212"/>
      <w:gridCol w:w="2211"/>
      <w:gridCol w:w="2212"/>
    </w:tblGrid>
    <w:tr w:rsidR="005722E1" w:rsidRPr="00793046" w14:paraId="740C456F" w14:textId="77777777" w:rsidTr="006A2C9B">
      <w:tc>
        <w:tcPr>
          <w:tcW w:w="11057" w:type="dxa"/>
          <w:gridSpan w:val="5"/>
        </w:tcPr>
        <w:p w14:paraId="419B7066" w14:textId="77777777" w:rsidR="005722E1" w:rsidRPr="005A776B" w:rsidRDefault="005722E1" w:rsidP="005722E1">
          <w:pPr>
            <w:pStyle w:val="Footer"/>
            <w:jc w:val="center"/>
            <w:rPr>
              <w:rFonts w:ascii="Verdana" w:hAnsi="Verdana" w:cs="Arial"/>
              <w:b/>
              <w:color w:val="FF0000"/>
              <w:sz w:val="16"/>
              <w:szCs w:val="16"/>
            </w:rPr>
          </w:pPr>
          <w:r w:rsidRPr="005A776B">
            <w:rPr>
              <w:rFonts w:ascii="Verdana" w:hAnsi="Verdana" w:cs="Arial"/>
              <w:b/>
              <w:color w:val="FF0000"/>
              <w:sz w:val="16"/>
              <w:szCs w:val="16"/>
            </w:rPr>
            <w:t>Ensure you are using the current version of this document.  Notify any changes required to the relevant QA Manager</w:t>
          </w:r>
        </w:p>
        <w:p w14:paraId="0333C4A9" w14:textId="77777777" w:rsidR="005722E1" w:rsidRPr="005A776B" w:rsidRDefault="005722E1" w:rsidP="005722E1">
          <w:pPr>
            <w:pStyle w:val="Footer"/>
            <w:jc w:val="center"/>
            <w:rPr>
              <w:rFonts w:ascii="Verdana" w:hAnsi="Verdana" w:cs="Arial"/>
              <w:sz w:val="16"/>
              <w:szCs w:val="16"/>
            </w:rPr>
          </w:pPr>
          <w:r w:rsidRPr="005A776B">
            <w:rPr>
              <w:rFonts w:ascii="Verdana" w:hAnsi="Verdana" w:cs="Arial"/>
              <w:sz w:val="16"/>
              <w:szCs w:val="16"/>
            </w:rPr>
            <w:t>This document is reviewed and updated in line with emerging evidence or local</w:t>
          </w:r>
          <w:r>
            <w:rPr>
              <w:rFonts w:ascii="Verdana" w:hAnsi="Verdana" w:cs="Arial"/>
              <w:sz w:val="16"/>
              <w:szCs w:val="16"/>
            </w:rPr>
            <w:t xml:space="preserve"> requirements at least every three</w:t>
          </w:r>
          <w:r w:rsidRPr="005A776B">
            <w:rPr>
              <w:rFonts w:ascii="Verdana" w:hAnsi="Verdana" w:cs="Arial"/>
              <w:sz w:val="16"/>
              <w:szCs w:val="16"/>
            </w:rPr>
            <w:t xml:space="preserve"> years </w:t>
          </w:r>
          <w:r w:rsidRPr="005A776B">
            <w:rPr>
              <w:rFonts w:ascii="Verdana" w:hAnsi="Verdana" w:cs="Arial"/>
              <w:sz w:val="12"/>
              <w:szCs w:val="12"/>
            </w:rPr>
            <w:t>CCTU/TPL004</w:t>
          </w:r>
          <w:r>
            <w:rPr>
              <w:rFonts w:ascii="Verdana" w:hAnsi="Verdana" w:cs="Arial"/>
              <w:sz w:val="12"/>
              <w:szCs w:val="12"/>
            </w:rPr>
            <w:t>/V3</w:t>
          </w:r>
        </w:p>
      </w:tc>
    </w:tr>
    <w:tr w:rsidR="005722E1" w:rsidRPr="00793046" w14:paraId="7807F3F3" w14:textId="77777777" w:rsidTr="006A2C9B">
      <w:tc>
        <w:tcPr>
          <w:tcW w:w="2211" w:type="dxa"/>
        </w:tcPr>
        <w:p w14:paraId="15D09C74" w14:textId="6514F7E2" w:rsidR="005722E1" w:rsidRPr="005A776B" w:rsidRDefault="005722E1" w:rsidP="005722E1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CCTU/FRM083</w:t>
          </w:r>
          <w:r w:rsidRPr="005A776B">
            <w:rPr>
              <w:rFonts w:ascii="Verdana" w:hAnsi="Verdana" w:cs="Arial"/>
              <w:sz w:val="16"/>
              <w:szCs w:val="16"/>
            </w:rPr>
            <w:t xml:space="preserve"> </w:t>
          </w:r>
          <w:r>
            <w:rPr>
              <w:rFonts w:ascii="Verdana" w:hAnsi="Verdana" w:cs="Arial"/>
              <w:sz w:val="16"/>
              <w:szCs w:val="16"/>
            </w:rPr>
            <w:t xml:space="preserve">    </w:t>
          </w:r>
        </w:p>
      </w:tc>
      <w:tc>
        <w:tcPr>
          <w:tcW w:w="2211" w:type="dxa"/>
        </w:tcPr>
        <w:p w14:paraId="7F0ED28C" w14:textId="0DB3BBBD" w:rsidR="005722E1" w:rsidRPr="005A776B" w:rsidRDefault="005722E1" w:rsidP="005722E1">
          <w:pPr>
            <w:pStyle w:val="Footer"/>
            <w:rPr>
              <w:rFonts w:ascii="Verdana" w:hAnsi="Verdana" w:cs="Arial"/>
              <w:sz w:val="16"/>
              <w:szCs w:val="16"/>
            </w:rPr>
          </w:pPr>
          <w:r w:rsidRPr="005A776B">
            <w:rPr>
              <w:rFonts w:ascii="Verdana" w:hAnsi="Verdana" w:cs="Arial"/>
              <w:sz w:val="16"/>
              <w:szCs w:val="16"/>
            </w:rPr>
            <w:t>Version No.</w:t>
          </w:r>
          <w:r>
            <w:rPr>
              <w:rFonts w:ascii="Verdana" w:hAnsi="Verdana" w:cs="Arial"/>
              <w:sz w:val="16"/>
              <w:szCs w:val="16"/>
            </w:rPr>
            <w:t xml:space="preserve"> 8</w:t>
          </w:r>
        </w:p>
      </w:tc>
      <w:tc>
        <w:tcPr>
          <w:tcW w:w="2212" w:type="dxa"/>
        </w:tcPr>
        <w:p w14:paraId="76B03ED7" w14:textId="594F7B40" w:rsidR="005722E1" w:rsidRPr="005A776B" w:rsidRDefault="005722E1" w:rsidP="005722E1">
          <w:pPr>
            <w:pStyle w:val="Footer"/>
            <w:rPr>
              <w:rFonts w:ascii="Verdana" w:hAnsi="Verdana" w:cs="Arial"/>
              <w:sz w:val="16"/>
              <w:szCs w:val="16"/>
            </w:rPr>
          </w:pPr>
          <w:r w:rsidRPr="005A776B">
            <w:rPr>
              <w:rFonts w:ascii="Verdana" w:hAnsi="Verdana" w:cs="Arial"/>
              <w:sz w:val="16"/>
              <w:szCs w:val="16"/>
            </w:rPr>
            <w:t xml:space="preserve">Approved: </w:t>
          </w:r>
          <w:r w:rsidR="007C516B">
            <w:rPr>
              <w:rFonts w:ascii="Verdana" w:hAnsi="Verdana" w:cs="Arial"/>
              <w:sz w:val="16"/>
              <w:szCs w:val="16"/>
            </w:rPr>
            <w:t>27/10/2025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  <w:tc>
        <w:tcPr>
          <w:tcW w:w="2211" w:type="dxa"/>
        </w:tcPr>
        <w:p w14:paraId="6267B337" w14:textId="105DB776" w:rsidR="005722E1" w:rsidRPr="005A776B" w:rsidRDefault="005722E1" w:rsidP="005722E1">
          <w:pPr>
            <w:pStyle w:val="Footer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Reviewed: </w:t>
          </w:r>
          <w:r w:rsidR="007C516B">
            <w:rPr>
              <w:rFonts w:ascii="Verdana" w:hAnsi="Verdana" w:cs="Arial"/>
              <w:sz w:val="16"/>
              <w:szCs w:val="16"/>
            </w:rPr>
            <w:t>27/10/2025</w:t>
          </w:r>
        </w:p>
      </w:tc>
      <w:tc>
        <w:tcPr>
          <w:tcW w:w="2212" w:type="dxa"/>
        </w:tcPr>
        <w:p w14:paraId="3F534196" w14:textId="77777777" w:rsidR="005722E1" w:rsidRPr="005A776B" w:rsidRDefault="005722E1" w:rsidP="005722E1">
          <w:pPr>
            <w:pStyle w:val="Footer"/>
            <w:rPr>
              <w:rFonts w:ascii="Verdana" w:hAnsi="Verdana" w:cs="Arial"/>
              <w:sz w:val="16"/>
              <w:szCs w:val="16"/>
            </w:rPr>
          </w:pPr>
          <w:r w:rsidRPr="005A776B">
            <w:rPr>
              <w:rFonts w:ascii="Verdana" w:hAnsi="Verdana" w:cs="Arial"/>
              <w:sz w:val="16"/>
              <w:szCs w:val="16"/>
            </w:rPr>
            <w:t xml:space="preserve">Page </w:t>
          </w:r>
          <w:r w:rsidRPr="005A776B">
            <w:rPr>
              <w:rFonts w:ascii="Verdana" w:hAnsi="Verdana" w:cs="Arial"/>
              <w:sz w:val="16"/>
              <w:szCs w:val="16"/>
            </w:rPr>
            <w:fldChar w:fldCharType="begin"/>
          </w:r>
          <w:r w:rsidRPr="005A776B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5A776B">
            <w:rPr>
              <w:rFonts w:ascii="Verdana" w:hAnsi="Verdana" w:cs="Arial"/>
              <w:sz w:val="16"/>
              <w:szCs w:val="16"/>
            </w:rPr>
            <w:fldChar w:fldCharType="separate"/>
          </w:r>
          <w:r>
            <w:rPr>
              <w:rFonts w:ascii="Verdana" w:hAnsi="Verdana" w:cs="Arial"/>
              <w:noProof/>
              <w:sz w:val="16"/>
              <w:szCs w:val="16"/>
            </w:rPr>
            <w:t>1</w:t>
          </w:r>
          <w:r w:rsidRPr="005A776B">
            <w:rPr>
              <w:rFonts w:ascii="Verdana" w:hAnsi="Verdana" w:cs="Arial"/>
              <w:sz w:val="16"/>
              <w:szCs w:val="16"/>
            </w:rPr>
            <w:fldChar w:fldCharType="end"/>
          </w:r>
          <w:r w:rsidRPr="005A776B">
            <w:rPr>
              <w:rFonts w:ascii="Verdana" w:hAnsi="Verdana" w:cs="Arial"/>
              <w:sz w:val="16"/>
              <w:szCs w:val="16"/>
            </w:rPr>
            <w:t xml:space="preserve"> of </w:t>
          </w:r>
          <w:r w:rsidRPr="005A776B">
            <w:rPr>
              <w:rFonts w:ascii="Verdana" w:hAnsi="Verdana" w:cs="Arial"/>
              <w:sz w:val="16"/>
              <w:szCs w:val="16"/>
            </w:rPr>
            <w:fldChar w:fldCharType="begin"/>
          </w:r>
          <w:r w:rsidRPr="005A776B">
            <w:rPr>
              <w:rFonts w:ascii="Verdana" w:hAnsi="Verdana" w:cs="Arial"/>
              <w:sz w:val="16"/>
              <w:szCs w:val="16"/>
            </w:rPr>
            <w:instrText xml:space="preserve"> NUMPAGES </w:instrText>
          </w:r>
          <w:r w:rsidRPr="005A776B">
            <w:rPr>
              <w:rFonts w:ascii="Verdana" w:hAnsi="Verdana" w:cs="Arial"/>
              <w:sz w:val="16"/>
              <w:szCs w:val="16"/>
            </w:rPr>
            <w:fldChar w:fldCharType="separate"/>
          </w:r>
          <w:r>
            <w:rPr>
              <w:rFonts w:ascii="Verdana" w:hAnsi="Verdana" w:cs="Arial"/>
              <w:noProof/>
              <w:sz w:val="16"/>
              <w:szCs w:val="16"/>
            </w:rPr>
            <w:t>1</w:t>
          </w:r>
          <w:r w:rsidRPr="005A776B">
            <w:rPr>
              <w:rFonts w:ascii="Verdana" w:hAnsi="Verdana" w:cs="Arial"/>
              <w:sz w:val="16"/>
              <w:szCs w:val="16"/>
            </w:rPr>
            <w:fldChar w:fldCharType="end"/>
          </w:r>
        </w:p>
      </w:tc>
    </w:tr>
  </w:tbl>
  <w:p w14:paraId="309BC573" w14:textId="31479B73" w:rsidR="008443C2" w:rsidRDefault="005722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A0B75FF" wp14:editId="31F4DC7B">
          <wp:simplePos x="0" y="0"/>
          <wp:positionH relativeFrom="column">
            <wp:posOffset>-304800</wp:posOffset>
          </wp:positionH>
          <wp:positionV relativeFrom="paragraph">
            <wp:posOffset>173990</wp:posOffset>
          </wp:positionV>
          <wp:extent cx="819150" cy="465455"/>
          <wp:effectExtent l="0" t="0" r="0" b="0"/>
          <wp:wrapTight wrapText="bothSides">
            <wp:wrapPolygon edited="0">
              <wp:start x="0" y="0"/>
              <wp:lineTo x="0" y="20333"/>
              <wp:lineTo x="21098" y="20333"/>
              <wp:lineTo x="21098" y="0"/>
              <wp:lineTo x="0" y="0"/>
            </wp:wrapPolygon>
          </wp:wrapTight>
          <wp:docPr id="6" name="Picture 1" descr="CTU network logo cropp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TU network logo cropp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851F7" w14:textId="6FAEAF4D" w:rsidR="008443C2" w:rsidRDefault="004B51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102B93E" wp14:editId="0D3FED87">
          <wp:simplePos x="0" y="0"/>
          <wp:positionH relativeFrom="column">
            <wp:posOffset>4600575</wp:posOffset>
          </wp:positionH>
          <wp:positionV relativeFrom="paragraph">
            <wp:posOffset>41910</wp:posOffset>
          </wp:positionV>
          <wp:extent cx="1616710" cy="428625"/>
          <wp:effectExtent l="0" t="0" r="0" b="0"/>
          <wp:wrapTight wrapText="bothSides">
            <wp:wrapPolygon edited="0">
              <wp:start x="1018" y="3840"/>
              <wp:lineTo x="1018" y="14400"/>
              <wp:lineTo x="1782" y="15360"/>
              <wp:lineTo x="9926" y="17280"/>
              <wp:lineTo x="15271" y="17280"/>
              <wp:lineTo x="17053" y="15360"/>
              <wp:lineTo x="20361" y="8640"/>
              <wp:lineTo x="20107" y="3840"/>
              <wp:lineTo x="1018" y="3840"/>
            </wp:wrapPolygon>
          </wp:wrapTight>
          <wp:docPr id="3" name="Picture 3" descr="http://connect2/media/11533/NIHR-Cambridge-BRC/variant1/CBRC_NAVY_-_for_white_or_light_backgrounds_-_no_white_bk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nect2/media/11533/NIHR-Cambridge-BRC/variant1/CBRC_NAVY_-_for_white_or_light_backgrounds_-_no_white_bk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31812" w14:textId="1E322663" w:rsidR="008443C2" w:rsidRDefault="008443C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1B11" w14:textId="77777777" w:rsidR="00D1621A" w:rsidRDefault="00D1621A" w:rsidP="007057E5">
      <w:pPr>
        <w:spacing w:after="0" w:line="240" w:lineRule="auto"/>
      </w:pPr>
      <w:r>
        <w:separator/>
      </w:r>
    </w:p>
  </w:footnote>
  <w:footnote w:type="continuationSeparator" w:id="0">
    <w:p w14:paraId="495B6185" w14:textId="77777777" w:rsidR="00D1621A" w:rsidRDefault="00D1621A" w:rsidP="0070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08B6" w14:textId="12914879" w:rsidR="005722E1" w:rsidRPr="005722E1" w:rsidRDefault="005722E1" w:rsidP="005722E1">
    <w:pPr>
      <w:pStyle w:val="Header"/>
      <w:rPr>
        <w:rFonts w:ascii="Verdana" w:hAnsi="Verdana"/>
        <w:b/>
        <w:sz w:val="23"/>
        <w:szCs w:val="23"/>
      </w:rPr>
    </w:pPr>
    <w:r w:rsidRPr="005722E1">
      <w:rPr>
        <w:rFonts w:ascii="Verdana" w:hAnsi="Verdana"/>
        <w:b/>
        <w:sz w:val="23"/>
        <w:szCs w:val="23"/>
      </w:rPr>
      <w:t>Cambridge Clinical Trials Unit Box 401      CCTU/FRM083</w:t>
    </w:r>
  </w:p>
  <w:p w14:paraId="0FF1A807" w14:textId="38985D14" w:rsidR="008443C2" w:rsidRDefault="008443C2">
    <w:pPr>
      <w:pStyle w:val="Header"/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634946BB" wp14:editId="5A9646BC">
          <wp:simplePos x="0" y="0"/>
          <wp:positionH relativeFrom="column">
            <wp:posOffset>4853940</wp:posOffset>
          </wp:positionH>
          <wp:positionV relativeFrom="paragraph">
            <wp:posOffset>-224155</wp:posOffset>
          </wp:positionV>
          <wp:extent cx="1359535" cy="561975"/>
          <wp:effectExtent l="0" t="0" r="0" b="9525"/>
          <wp:wrapTight wrapText="bothSides">
            <wp:wrapPolygon edited="0">
              <wp:start x="0" y="0"/>
              <wp:lineTo x="0" y="21234"/>
              <wp:lineTo x="21186" y="21234"/>
              <wp:lineTo x="21186" y="0"/>
              <wp:lineTo x="0" y="0"/>
            </wp:wrapPolygon>
          </wp:wrapTight>
          <wp:docPr id="352714550" name="Picture 35271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88285" w14:textId="72B8DA37" w:rsidR="007057E5" w:rsidRDefault="00705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34E"/>
    <w:multiLevelType w:val="hybridMultilevel"/>
    <w:tmpl w:val="4E42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E5"/>
    <w:rsid w:val="000132C4"/>
    <w:rsid w:val="00093E9B"/>
    <w:rsid w:val="000E2E59"/>
    <w:rsid w:val="001A5D94"/>
    <w:rsid w:val="00230D47"/>
    <w:rsid w:val="0023361E"/>
    <w:rsid w:val="00253955"/>
    <w:rsid w:val="002C59BF"/>
    <w:rsid w:val="002E34FE"/>
    <w:rsid w:val="002F02D1"/>
    <w:rsid w:val="00337BAD"/>
    <w:rsid w:val="003821EB"/>
    <w:rsid w:val="004B51D1"/>
    <w:rsid w:val="004C66C5"/>
    <w:rsid w:val="00520462"/>
    <w:rsid w:val="00563B31"/>
    <w:rsid w:val="005722E1"/>
    <w:rsid w:val="005772F1"/>
    <w:rsid w:val="00686631"/>
    <w:rsid w:val="007057E5"/>
    <w:rsid w:val="0072076B"/>
    <w:rsid w:val="007360FF"/>
    <w:rsid w:val="00775435"/>
    <w:rsid w:val="007C516B"/>
    <w:rsid w:val="008443C2"/>
    <w:rsid w:val="008552C4"/>
    <w:rsid w:val="00872AF7"/>
    <w:rsid w:val="008B0B39"/>
    <w:rsid w:val="009658A7"/>
    <w:rsid w:val="00B44131"/>
    <w:rsid w:val="00B62D95"/>
    <w:rsid w:val="00C03765"/>
    <w:rsid w:val="00C206E1"/>
    <w:rsid w:val="00D1621A"/>
    <w:rsid w:val="00D60FF7"/>
    <w:rsid w:val="00DC7AF7"/>
    <w:rsid w:val="00E81F63"/>
    <w:rsid w:val="00ED1A61"/>
    <w:rsid w:val="00F2108A"/>
    <w:rsid w:val="00F340DF"/>
    <w:rsid w:val="00F34445"/>
    <w:rsid w:val="00F7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A3BE"/>
  <w15:chartTrackingRefBased/>
  <w15:docId w15:val="{D753B1E9-9406-4506-A243-DB41DE14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7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7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7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7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7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7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7E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E5"/>
  </w:style>
  <w:style w:type="paragraph" w:styleId="Footer">
    <w:name w:val="footer"/>
    <w:basedOn w:val="Normal"/>
    <w:link w:val="FooterChar"/>
    <w:uiPriority w:val="99"/>
    <w:unhideWhenUsed/>
    <w:rsid w:val="0070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E5"/>
  </w:style>
  <w:style w:type="character" w:styleId="Hyperlink">
    <w:name w:val="Hyperlink"/>
    <w:basedOn w:val="DefaultParagraphFont"/>
    <w:uiPriority w:val="99"/>
    <w:unhideWhenUsed/>
    <w:rsid w:val="00705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7E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0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949145/Algorithm_Clean__1_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h.cctu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CAC6.B1D80F8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Bayliss, Carrie</dc:creator>
  <cp:keywords/>
  <dc:description/>
  <cp:lastModifiedBy>MIHNEVA-FALCINI, Dessie (CAMBRIDGE UNIVERSITY HOSPITALS NHS FOUNDATION TRUST)</cp:lastModifiedBy>
  <cp:revision>2</cp:revision>
  <dcterms:created xsi:type="dcterms:W3CDTF">2025-11-07T12:07:00Z</dcterms:created>
  <dcterms:modified xsi:type="dcterms:W3CDTF">2025-11-07T12:07:00Z</dcterms:modified>
</cp:coreProperties>
</file>