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0541" w14:textId="77777777" w:rsidR="004C0919" w:rsidRDefault="009A40D5" w:rsidP="004C0919">
      <w:pPr>
        <w:spacing w:after="0" w:line="240" w:lineRule="auto"/>
      </w:pPr>
      <w:bookmarkStart w:id="0" w:name="_Hlk143598830"/>
      <w:r w:rsidRPr="00EC3B15">
        <w:rPr>
          <w:b/>
        </w:rPr>
        <w:t xml:space="preserve">This form is for </w:t>
      </w:r>
      <w:r w:rsidR="00EC3B15" w:rsidRPr="00EC3B15">
        <w:rPr>
          <w:b/>
        </w:rPr>
        <w:t xml:space="preserve">use for </w:t>
      </w:r>
      <w:r w:rsidRPr="00EC3B15">
        <w:rPr>
          <w:b/>
        </w:rPr>
        <w:t>both CTIMPs and non-CTIMPS</w:t>
      </w:r>
      <w:r w:rsidR="00EC3B15">
        <w:t xml:space="preserve">. </w:t>
      </w:r>
      <w:bookmarkStart w:id="1" w:name="_Hlk149576466"/>
    </w:p>
    <w:p w14:paraId="143BC859" w14:textId="67097145" w:rsidR="00EC3B15" w:rsidRDefault="004C0919" w:rsidP="004C0919">
      <w:pPr>
        <w:spacing w:after="0" w:line="240" w:lineRule="auto"/>
        <w:rPr>
          <w:b/>
          <w:bCs/>
        </w:rPr>
      </w:pPr>
      <w:r>
        <w:rPr>
          <w:b/>
          <w:bCs/>
        </w:rPr>
        <w:t>Refer to</w:t>
      </w:r>
      <w:r w:rsidR="00EC3B15" w:rsidRPr="00BB5525">
        <w:rPr>
          <w:b/>
          <w:bCs/>
        </w:rPr>
        <w:t xml:space="preserve"> CCTU/SOP004</w:t>
      </w:r>
      <w:r w:rsidR="00EC3B15">
        <w:rPr>
          <w:b/>
          <w:bCs/>
        </w:rPr>
        <w:t xml:space="preserve"> (CTIMPs) or CCTU/SOP077 (non-CTIMPs)</w:t>
      </w:r>
      <w:r w:rsidR="00EC3B15" w:rsidRPr="00BB5525">
        <w:rPr>
          <w:b/>
          <w:bCs/>
        </w:rPr>
        <w:t xml:space="preserve"> before comp</w:t>
      </w:r>
      <w:r w:rsidR="00EC3B15">
        <w:rPr>
          <w:b/>
          <w:bCs/>
        </w:rPr>
        <w:t>leting</w:t>
      </w:r>
      <w:r w:rsidR="00EC3B15" w:rsidRPr="00BB5525">
        <w:rPr>
          <w:b/>
          <w:bCs/>
        </w:rPr>
        <w:t xml:space="preserve"> the form. </w:t>
      </w:r>
    </w:p>
    <w:p w14:paraId="704B43F9" w14:textId="77777777" w:rsidR="004C0919" w:rsidRDefault="004C0919" w:rsidP="004C091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2392"/>
        <w:gridCol w:w="2393"/>
        <w:gridCol w:w="2393"/>
      </w:tblGrid>
      <w:tr w:rsidR="00F36DC7" w14:paraId="4CD2DF50" w14:textId="77777777" w:rsidTr="004C09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BD9" w14:textId="07D799EB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IRAS ID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19C" w14:textId="77777777" w:rsidR="00F36DC7" w:rsidRDefault="00F36DC7" w:rsidP="00E704B7">
            <w:pPr>
              <w:rPr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5F9" w14:textId="77777777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CCTU No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C87" w14:textId="77777777" w:rsidR="00F36DC7" w:rsidRDefault="00F36DC7" w:rsidP="00E704B7">
            <w:pPr>
              <w:rPr>
                <w:b/>
                <w:bCs/>
              </w:rPr>
            </w:pPr>
          </w:p>
        </w:tc>
      </w:tr>
      <w:tr w:rsidR="00F36DC7" w14:paraId="3E3C1E0B" w14:textId="77777777" w:rsidTr="004C0919"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D21" w14:textId="2A639ED4" w:rsidR="00F36DC7" w:rsidRDefault="00F36DC7" w:rsidP="00E704B7">
            <w:pPr>
              <w:rPr>
                <w:b/>
                <w:bCs/>
              </w:rPr>
            </w:pPr>
            <w:r>
              <w:rPr>
                <w:b/>
                <w:bCs/>
              </w:rPr>
              <w:t>LPLV at all participating sites:</w:t>
            </w:r>
          </w:p>
        </w:tc>
      </w:tr>
      <w:bookmarkEnd w:id="0"/>
      <w:bookmarkEnd w:id="1"/>
    </w:tbl>
    <w:p w14:paraId="74B89662" w14:textId="77777777" w:rsidR="004C0919" w:rsidRDefault="004C0919" w:rsidP="004C0919">
      <w:pPr>
        <w:spacing w:after="0" w:line="240" w:lineRule="auto"/>
        <w:rPr>
          <w:b/>
          <w:bCs/>
        </w:rPr>
      </w:pPr>
    </w:p>
    <w:p w14:paraId="11BCC5C4" w14:textId="557E98CB" w:rsidR="009A40D5" w:rsidRPr="00445B08" w:rsidRDefault="00245751" w:rsidP="004C0919">
      <w:pPr>
        <w:spacing w:after="0" w:line="240" w:lineRule="auto"/>
        <w:rPr>
          <w:b/>
          <w:bCs/>
        </w:rPr>
      </w:pPr>
      <w:r>
        <w:rPr>
          <w:b/>
          <w:bCs/>
        </w:rPr>
        <w:t>The following tasks must</w:t>
      </w:r>
      <w:r w:rsidRPr="00445B08">
        <w:rPr>
          <w:b/>
          <w:bCs/>
        </w:rPr>
        <w:t xml:space="preserve"> </w:t>
      </w:r>
      <w:r>
        <w:rPr>
          <w:b/>
          <w:bCs/>
        </w:rPr>
        <w:t>be completed f</w:t>
      </w:r>
      <w:r w:rsidR="009A40D5" w:rsidRPr="00445B08">
        <w:rPr>
          <w:b/>
          <w:bCs/>
        </w:rPr>
        <w:t xml:space="preserve">ollowing LPLV </w:t>
      </w:r>
      <w:r w:rsidR="003B13AD">
        <w:rPr>
          <w:b/>
          <w:bCs/>
        </w:rPr>
        <w:t>and completion of all trial related activities as per prot</w:t>
      </w:r>
      <w:r>
        <w:rPr>
          <w:b/>
          <w:bCs/>
        </w:rPr>
        <w:t>ocol in all UK and non-UK sites.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276"/>
        <w:gridCol w:w="1933"/>
      </w:tblGrid>
      <w:tr w:rsidR="00C456F5" w14:paraId="4D92DCA6" w14:textId="77777777" w:rsidTr="0099567C">
        <w:tc>
          <w:tcPr>
            <w:tcW w:w="2127" w:type="dxa"/>
          </w:tcPr>
          <w:p w14:paraId="5A137EBC" w14:textId="3D43B4D1" w:rsidR="005D7972" w:rsidRPr="00F6608A" w:rsidRDefault="005D7972" w:rsidP="00F6608A">
            <w:pPr>
              <w:jc w:val="center"/>
              <w:rPr>
                <w:b/>
                <w:bCs/>
              </w:rPr>
            </w:pPr>
            <w:bookmarkStart w:id="2" w:name="_Hlk143598856"/>
            <w:r w:rsidRPr="00F6608A">
              <w:rPr>
                <w:b/>
                <w:bCs/>
              </w:rPr>
              <w:t>Task</w:t>
            </w:r>
          </w:p>
        </w:tc>
        <w:tc>
          <w:tcPr>
            <w:tcW w:w="2835" w:type="dxa"/>
          </w:tcPr>
          <w:p w14:paraId="24884526" w14:textId="77777777" w:rsidR="004C0919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 xml:space="preserve">Relevant </w:t>
            </w:r>
          </w:p>
          <w:p w14:paraId="38F1E1F1" w14:textId="7997BDD0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document</w:t>
            </w:r>
            <w:r w:rsidR="004C0919">
              <w:rPr>
                <w:b/>
                <w:bCs/>
              </w:rPr>
              <w:t>ion</w:t>
            </w:r>
          </w:p>
        </w:tc>
        <w:tc>
          <w:tcPr>
            <w:tcW w:w="1276" w:type="dxa"/>
          </w:tcPr>
          <w:p w14:paraId="3275A6C1" w14:textId="296F7FEE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Date completed</w:t>
            </w:r>
          </w:p>
        </w:tc>
        <w:tc>
          <w:tcPr>
            <w:tcW w:w="1276" w:type="dxa"/>
          </w:tcPr>
          <w:p w14:paraId="31401E80" w14:textId="77777777" w:rsidR="00167DAC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 xml:space="preserve">Who is </w:t>
            </w:r>
          </w:p>
          <w:p w14:paraId="276D8D47" w14:textId="4820E6B9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responsible</w:t>
            </w:r>
          </w:p>
        </w:tc>
        <w:tc>
          <w:tcPr>
            <w:tcW w:w="1933" w:type="dxa"/>
          </w:tcPr>
          <w:p w14:paraId="668B0989" w14:textId="2AFEB67C" w:rsidR="005D7972" w:rsidRPr="00F6608A" w:rsidRDefault="005D7972" w:rsidP="00F6608A">
            <w:pPr>
              <w:jc w:val="center"/>
              <w:rPr>
                <w:b/>
                <w:bCs/>
              </w:rPr>
            </w:pPr>
            <w:r w:rsidRPr="00F6608A">
              <w:rPr>
                <w:b/>
                <w:bCs/>
              </w:rPr>
              <w:t>Comment</w:t>
            </w:r>
            <w:r w:rsidR="00480361">
              <w:rPr>
                <w:b/>
                <w:bCs/>
              </w:rPr>
              <w:t>s</w:t>
            </w:r>
          </w:p>
        </w:tc>
      </w:tr>
      <w:tr w:rsidR="00107A19" w14:paraId="175C3E0F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76D1D5DE" w14:textId="51745248" w:rsidR="00107A19" w:rsidRPr="00F6608A" w:rsidRDefault="00107A19" w:rsidP="00F66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Coordination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B069B5C" w14:textId="77777777" w:rsidR="00107A19" w:rsidRPr="00F6608A" w:rsidRDefault="00107A19" w:rsidP="00F6608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783000B" w14:textId="77777777" w:rsidR="00107A19" w:rsidRPr="00F6608A" w:rsidRDefault="00107A19" w:rsidP="00F6608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7A5AE4A" w14:textId="77777777" w:rsidR="00107A19" w:rsidRPr="00F6608A" w:rsidRDefault="00107A19" w:rsidP="00F6608A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</w:tcPr>
          <w:p w14:paraId="2A1C364F" w14:textId="77777777" w:rsidR="00107A19" w:rsidRPr="00F6608A" w:rsidRDefault="00107A19" w:rsidP="00F6608A">
            <w:pPr>
              <w:jc w:val="center"/>
              <w:rPr>
                <w:b/>
                <w:bCs/>
              </w:rPr>
            </w:pPr>
          </w:p>
        </w:tc>
      </w:tr>
      <w:tr w:rsidR="00C456F5" w14:paraId="1687F0CC" w14:textId="77777777" w:rsidTr="0099567C">
        <w:tc>
          <w:tcPr>
            <w:tcW w:w="2127" w:type="dxa"/>
          </w:tcPr>
          <w:p w14:paraId="2723DF32" w14:textId="098CE6A8" w:rsidR="00107A19" w:rsidRDefault="003B13AD" w:rsidP="00107A19">
            <w:r>
              <w:t xml:space="preserve">End of Trial Declaration </w:t>
            </w:r>
            <w:r w:rsidR="00107A19">
              <w:t>form completed</w:t>
            </w:r>
          </w:p>
          <w:p w14:paraId="1627B355" w14:textId="099E542A" w:rsidR="003B13AD" w:rsidRDefault="003B13AD" w:rsidP="003B13AD"/>
        </w:tc>
        <w:tc>
          <w:tcPr>
            <w:tcW w:w="2835" w:type="dxa"/>
          </w:tcPr>
          <w:p w14:paraId="0485CB86" w14:textId="4CDF861A" w:rsidR="003B13AD" w:rsidRDefault="00107A19">
            <w:r>
              <w:t xml:space="preserve">For trials submitted through combined review the </w:t>
            </w:r>
            <w:r w:rsidR="003B13AD">
              <w:t xml:space="preserve">EoT declaration Form </w:t>
            </w:r>
            <w:r>
              <w:t xml:space="preserve">is </w:t>
            </w:r>
            <w:r w:rsidR="003B13AD">
              <w:t>available within IRAS</w:t>
            </w:r>
          </w:p>
          <w:p w14:paraId="1D96AFB2" w14:textId="77777777" w:rsidR="003B13AD" w:rsidRDefault="003B13AD"/>
          <w:p w14:paraId="51AAC6B2" w14:textId="19B40CE5" w:rsidR="003B13AD" w:rsidRDefault="00107A19" w:rsidP="003B13AD">
            <w:r>
              <w:t>For trials not submitted through combined review the EoT form is available from MHRA website</w:t>
            </w:r>
          </w:p>
          <w:p w14:paraId="0C17945B" w14:textId="2B5F7F2B" w:rsidR="005D7972" w:rsidRDefault="005D7972" w:rsidP="003B13AD"/>
        </w:tc>
        <w:tc>
          <w:tcPr>
            <w:tcW w:w="1276" w:type="dxa"/>
          </w:tcPr>
          <w:p w14:paraId="7FA31DAE" w14:textId="24A66A8A" w:rsidR="005D7972" w:rsidRDefault="005D7972"/>
        </w:tc>
        <w:tc>
          <w:tcPr>
            <w:tcW w:w="1276" w:type="dxa"/>
          </w:tcPr>
          <w:p w14:paraId="7738C374" w14:textId="19F7E524" w:rsidR="005D7972" w:rsidRDefault="005D7972">
            <w:r>
              <w:t>CTC/CI</w:t>
            </w:r>
          </w:p>
        </w:tc>
        <w:tc>
          <w:tcPr>
            <w:tcW w:w="1933" w:type="dxa"/>
          </w:tcPr>
          <w:p w14:paraId="2FB68603" w14:textId="30D1AF24" w:rsidR="005D7972" w:rsidRDefault="005D7972"/>
        </w:tc>
      </w:tr>
      <w:tr w:rsidR="00C456F5" w14:paraId="7CAAC248" w14:textId="77777777" w:rsidTr="0099567C">
        <w:tc>
          <w:tcPr>
            <w:tcW w:w="2127" w:type="dxa"/>
          </w:tcPr>
          <w:p w14:paraId="6115C002" w14:textId="38CB26C6" w:rsidR="005D7972" w:rsidRDefault="005D7972">
            <w:r>
              <w:t xml:space="preserve">For CTIMPS: EoT Declaration form sent to </w:t>
            </w:r>
            <w:r w:rsidR="0096656F">
              <w:t xml:space="preserve">CCTU </w:t>
            </w:r>
            <w:r>
              <w:t>regulatory team for review.</w:t>
            </w:r>
          </w:p>
          <w:p w14:paraId="22821703" w14:textId="77777777" w:rsidR="003B13AD" w:rsidRDefault="003B13AD"/>
          <w:p w14:paraId="6E9C8C32" w14:textId="270BA25D" w:rsidR="005D7972" w:rsidRDefault="005D7972">
            <w:r>
              <w:t xml:space="preserve">Non-CTIMPS: EoT Declaration form sent to </w:t>
            </w:r>
            <w:r w:rsidR="00942EBA">
              <w:t>S</w:t>
            </w:r>
            <w:r>
              <w:t>CTC/CTM  for r</w:t>
            </w:r>
            <w:r w:rsidR="003B13AD">
              <w:t xml:space="preserve">eview </w:t>
            </w:r>
          </w:p>
          <w:p w14:paraId="0AC79784" w14:textId="1981A7EA" w:rsidR="005D7972" w:rsidRDefault="005D7972"/>
        </w:tc>
        <w:tc>
          <w:tcPr>
            <w:tcW w:w="2835" w:type="dxa"/>
          </w:tcPr>
          <w:p w14:paraId="260C47F8" w14:textId="77777777" w:rsidR="005D7972" w:rsidRDefault="005D7972"/>
        </w:tc>
        <w:tc>
          <w:tcPr>
            <w:tcW w:w="1276" w:type="dxa"/>
          </w:tcPr>
          <w:p w14:paraId="4031C498" w14:textId="77777777" w:rsidR="005D7972" w:rsidRDefault="005D7972"/>
        </w:tc>
        <w:tc>
          <w:tcPr>
            <w:tcW w:w="1276" w:type="dxa"/>
          </w:tcPr>
          <w:p w14:paraId="60C97AC7" w14:textId="77777777" w:rsidR="005D7972" w:rsidRDefault="005D7972">
            <w:r>
              <w:t>CTC</w:t>
            </w:r>
            <w:r w:rsidR="00B85DCF">
              <w:t>/CCTU regulatory team</w:t>
            </w:r>
          </w:p>
          <w:p w14:paraId="3C1CD8A9" w14:textId="77777777" w:rsidR="00B85DCF" w:rsidRDefault="00B85DCF"/>
          <w:p w14:paraId="49CB1471" w14:textId="77777777" w:rsidR="00B85DCF" w:rsidRDefault="00B85DCF"/>
          <w:p w14:paraId="504FCA58" w14:textId="19F49600" w:rsidR="00B85DCF" w:rsidRDefault="00B85DCF">
            <w:r>
              <w:t>CTC</w:t>
            </w:r>
          </w:p>
        </w:tc>
        <w:tc>
          <w:tcPr>
            <w:tcW w:w="1933" w:type="dxa"/>
          </w:tcPr>
          <w:p w14:paraId="2012649E" w14:textId="77777777" w:rsidR="005D7972" w:rsidRDefault="005D7972"/>
        </w:tc>
      </w:tr>
      <w:tr w:rsidR="00C456F5" w14:paraId="49A8A5D6" w14:textId="77777777" w:rsidTr="0099567C">
        <w:tc>
          <w:tcPr>
            <w:tcW w:w="2127" w:type="dxa"/>
          </w:tcPr>
          <w:p w14:paraId="7F75642D" w14:textId="77777777" w:rsidR="00B85DCF" w:rsidRDefault="003B13AD" w:rsidP="003B13AD">
            <w:r>
              <w:t xml:space="preserve">End of Trial Declaration </w:t>
            </w:r>
            <w:r w:rsidR="00B85DCF">
              <w:t>submitted to REC and MHRA</w:t>
            </w:r>
          </w:p>
          <w:p w14:paraId="37ACF1FA" w14:textId="77777777" w:rsidR="00B85DCF" w:rsidRDefault="00B85DCF" w:rsidP="003B13AD"/>
          <w:p w14:paraId="782D6D0A" w14:textId="1422163A" w:rsidR="003B13AD" w:rsidRDefault="003B13AD" w:rsidP="00B85DCF"/>
        </w:tc>
        <w:tc>
          <w:tcPr>
            <w:tcW w:w="2835" w:type="dxa"/>
          </w:tcPr>
          <w:p w14:paraId="729E845F" w14:textId="6B94F051" w:rsidR="005D7972" w:rsidRDefault="00B85DCF">
            <w:r>
              <w:t>For trial submitted via combined review, the EoT declaration form is s</w:t>
            </w:r>
            <w:r w:rsidR="003B13AD">
              <w:t>ubmitted via IRAs and automatically goes to both REC and MHRA</w:t>
            </w:r>
          </w:p>
          <w:p w14:paraId="2ACA228C" w14:textId="77777777" w:rsidR="00B85DCF" w:rsidRDefault="00B85DCF"/>
          <w:p w14:paraId="0009F7CD" w14:textId="3E09A2CE" w:rsidR="003B13AD" w:rsidRDefault="00B85DCF">
            <w:r>
              <w:t>For trials not submitted via combined review the EoT declaration form is submitted separately to REC and MHRA</w:t>
            </w:r>
          </w:p>
          <w:p w14:paraId="01BD1BE9" w14:textId="3C351413" w:rsidR="003B13AD" w:rsidRDefault="003B13AD"/>
        </w:tc>
        <w:tc>
          <w:tcPr>
            <w:tcW w:w="1276" w:type="dxa"/>
          </w:tcPr>
          <w:p w14:paraId="4EE4761C" w14:textId="77777777" w:rsidR="005D7972" w:rsidRDefault="005D7972"/>
        </w:tc>
        <w:tc>
          <w:tcPr>
            <w:tcW w:w="1276" w:type="dxa"/>
          </w:tcPr>
          <w:p w14:paraId="3DC273F9" w14:textId="77777777" w:rsidR="005D7972" w:rsidRDefault="003B13AD">
            <w:r>
              <w:t>CTC</w:t>
            </w:r>
          </w:p>
          <w:p w14:paraId="49A1F0F4" w14:textId="77777777" w:rsidR="003B13AD" w:rsidRDefault="003B13AD"/>
          <w:p w14:paraId="3DCE4D41" w14:textId="77777777" w:rsidR="003B13AD" w:rsidRDefault="003B13AD"/>
          <w:p w14:paraId="17792DD4" w14:textId="77777777" w:rsidR="003B13AD" w:rsidRDefault="003B13AD"/>
          <w:p w14:paraId="42D0FDD5" w14:textId="77777777" w:rsidR="003B13AD" w:rsidRDefault="003B13AD"/>
          <w:p w14:paraId="7704D66B" w14:textId="77777777" w:rsidR="00B85DCF" w:rsidRDefault="00B85DCF"/>
          <w:p w14:paraId="6F915A1E" w14:textId="77777777" w:rsidR="00B85DCF" w:rsidRDefault="00B85DCF"/>
          <w:p w14:paraId="14C107AF" w14:textId="77777777" w:rsidR="00B85DCF" w:rsidRDefault="00B85DCF"/>
          <w:p w14:paraId="49255959" w14:textId="77777777" w:rsidR="00B85DCF" w:rsidRDefault="00B85DCF"/>
          <w:p w14:paraId="76AB088F" w14:textId="38E18074" w:rsidR="003B13AD" w:rsidRDefault="003B13AD"/>
        </w:tc>
        <w:tc>
          <w:tcPr>
            <w:tcW w:w="1933" w:type="dxa"/>
          </w:tcPr>
          <w:p w14:paraId="2D94006B" w14:textId="5F4EA2C9" w:rsidR="005D7972" w:rsidRDefault="005D7972"/>
        </w:tc>
      </w:tr>
      <w:tr w:rsidR="00C456F5" w14:paraId="15DB5443" w14:textId="77777777" w:rsidTr="0099567C">
        <w:trPr>
          <w:trHeight w:val="1062"/>
        </w:trPr>
        <w:tc>
          <w:tcPr>
            <w:tcW w:w="2127" w:type="dxa"/>
          </w:tcPr>
          <w:p w14:paraId="2A42FA34" w14:textId="77777777" w:rsidR="005D7972" w:rsidRDefault="00A0182B">
            <w:r>
              <w:lastRenderedPageBreak/>
              <w:t>Acknowledgments of EoT declaration received from</w:t>
            </w:r>
            <w:r w:rsidR="0096656F">
              <w:t xml:space="preserve"> REC</w:t>
            </w:r>
            <w:r w:rsidR="00B85DCF">
              <w:t xml:space="preserve">/HRA/MHRA </w:t>
            </w:r>
            <w:r w:rsidR="0096656F">
              <w:t>and filed in TMF</w:t>
            </w:r>
          </w:p>
          <w:p w14:paraId="65EECEB8" w14:textId="1649E583" w:rsidR="00B85DCF" w:rsidRDefault="00B85DCF"/>
        </w:tc>
        <w:tc>
          <w:tcPr>
            <w:tcW w:w="2835" w:type="dxa"/>
          </w:tcPr>
          <w:p w14:paraId="157D49BB" w14:textId="77777777" w:rsidR="005D7972" w:rsidRDefault="005D7972"/>
        </w:tc>
        <w:tc>
          <w:tcPr>
            <w:tcW w:w="1276" w:type="dxa"/>
          </w:tcPr>
          <w:p w14:paraId="02823918" w14:textId="77777777" w:rsidR="005D7972" w:rsidRDefault="005D7972"/>
        </w:tc>
        <w:tc>
          <w:tcPr>
            <w:tcW w:w="1276" w:type="dxa"/>
          </w:tcPr>
          <w:p w14:paraId="7C114839" w14:textId="613BDAC9" w:rsidR="005D7972" w:rsidRDefault="005D7972">
            <w:r>
              <w:t>CTC</w:t>
            </w:r>
          </w:p>
        </w:tc>
        <w:tc>
          <w:tcPr>
            <w:tcW w:w="1933" w:type="dxa"/>
          </w:tcPr>
          <w:p w14:paraId="58D4FCFF" w14:textId="1A7455EE" w:rsidR="005D7972" w:rsidRDefault="005D7972"/>
        </w:tc>
      </w:tr>
      <w:tr w:rsidR="00C456F5" w14:paraId="74C42251" w14:textId="77777777" w:rsidTr="0099567C">
        <w:trPr>
          <w:trHeight w:val="1328"/>
        </w:trPr>
        <w:tc>
          <w:tcPr>
            <w:tcW w:w="2127" w:type="dxa"/>
          </w:tcPr>
          <w:p w14:paraId="27418C21" w14:textId="11453A36" w:rsidR="005D7972" w:rsidRDefault="005D7972" w:rsidP="00A0182B">
            <w:r>
              <w:t>Declaration of EoT form</w:t>
            </w:r>
            <w:r w:rsidR="00942EBA">
              <w:t xml:space="preserve"> and acknowled</w:t>
            </w:r>
            <w:r w:rsidR="0096656F">
              <w:t>g</w:t>
            </w:r>
            <w:r w:rsidR="00942EBA">
              <w:t>ment</w:t>
            </w:r>
            <w:r w:rsidR="00A0182B">
              <w:t>s</w:t>
            </w:r>
            <w:r>
              <w:t xml:space="preserve"> sent </w:t>
            </w:r>
            <w:r w:rsidR="00A0182B">
              <w:t>to CUH R&amp;D</w:t>
            </w:r>
            <w:r w:rsidR="00B85DCF">
              <w:t xml:space="preserve"> </w:t>
            </w:r>
            <w:r w:rsidR="00A0182B">
              <w:t xml:space="preserve">and </w:t>
            </w:r>
            <w:r>
              <w:t>to</w:t>
            </w:r>
            <w:r w:rsidR="00A0182B">
              <w:t xml:space="preserve"> all </w:t>
            </w:r>
            <w:r>
              <w:t>participating sites</w:t>
            </w:r>
            <w:r w:rsidR="00B65913">
              <w:t xml:space="preserve"> for inclusion in their ISF.</w:t>
            </w:r>
          </w:p>
          <w:p w14:paraId="45EB0902" w14:textId="28A75B6D" w:rsidR="00B85DCF" w:rsidRDefault="00B85DCF" w:rsidP="00A0182B"/>
        </w:tc>
        <w:tc>
          <w:tcPr>
            <w:tcW w:w="2835" w:type="dxa"/>
          </w:tcPr>
          <w:p w14:paraId="64C57694" w14:textId="77777777" w:rsidR="005D7972" w:rsidRDefault="005D7972"/>
        </w:tc>
        <w:tc>
          <w:tcPr>
            <w:tcW w:w="1276" w:type="dxa"/>
          </w:tcPr>
          <w:p w14:paraId="0662F857" w14:textId="77777777" w:rsidR="005D7972" w:rsidRDefault="005D7972"/>
        </w:tc>
        <w:tc>
          <w:tcPr>
            <w:tcW w:w="1276" w:type="dxa"/>
          </w:tcPr>
          <w:p w14:paraId="05E33390" w14:textId="77777777" w:rsidR="005D7972" w:rsidRDefault="005D7972">
            <w:r>
              <w:t>CTC</w:t>
            </w:r>
          </w:p>
          <w:p w14:paraId="76C86654" w14:textId="77777777" w:rsidR="007E66C3" w:rsidRDefault="007E66C3"/>
          <w:p w14:paraId="0CF41FE9" w14:textId="77777777" w:rsidR="007E66C3" w:rsidRDefault="007E66C3"/>
          <w:p w14:paraId="13616AF3" w14:textId="77777777" w:rsidR="007E66C3" w:rsidRDefault="007E66C3"/>
          <w:p w14:paraId="6AA6CF71" w14:textId="579D1946" w:rsidR="007E66C3" w:rsidRDefault="007E66C3"/>
        </w:tc>
        <w:tc>
          <w:tcPr>
            <w:tcW w:w="1933" w:type="dxa"/>
          </w:tcPr>
          <w:p w14:paraId="1DDDDCA7" w14:textId="32CC8213" w:rsidR="005D7972" w:rsidRDefault="005D7972"/>
        </w:tc>
      </w:tr>
      <w:tr w:rsidR="00C456F5" w14:paraId="6473D361" w14:textId="77777777" w:rsidTr="0099567C">
        <w:tc>
          <w:tcPr>
            <w:tcW w:w="2127" w:type="dxa"/>
          </w:tcPr>
          <w:p w14:paraId="776E6496" w14:textId="77777777" w:rsidR="007E66C3" w:rsidRDefault="007E66C3" w:rsidP="00A0182B">
            <w:r>
              <w:t xml:space="preserve">Inform funder of EoT and complete any </w:t>
            </w:r>
            <w:r w:rsidR="00A0182B">
              <w:t>end of trial reports as required</w:t>
            </w:r>
          </w:p>
          <w:p w14:paraId="204A185B" w14:textId="5357B3DC" w:rsidR="00B85DCF" w:rsidRDefault="00B85DCF" w:rsidP="00A0182B"/>
        </w:tc>
        <w:tc>
          <w:tcPr>
            <w:tcW w:w="2835" w:type="dxa"/>
          </w:tcPr>
          <w:p w14:paraId="55952FCD" w14:textId="4C4ECB06" w:rsidR="007E66C3" w:rsidRDefault="00A0182B">
            <w:r>
              <w:t>As per funder instructions</w:t>
            </w:r>
          </w:p>
        </w:tc>
        <w:tc>
          <w:tcPr>
            <w:tcW w:w="1276" w:type="dxa"/>
          </w:tcPr>
          <w:p w14:paraId="5757B605" w14:textId="77777777" w:rsidR="007E66C3" w:rsidRDefault="007E66C3"/>
        </w:tc>
        <w:tc>
          <w:tcPr>
            <w:tcW w:w="1276" w:type="dxa"/>
          </w:tcPr>
          <w:p w14:paraId="5AEEC2E5" w14:textId="1501427B" w:rsidR="007E66C3" w:rsidRDefault="007E66C3">
            <w:r>
              <w:t>CTC/CI</w:t>
            </w:r>
          </w:p>
        </w:tc>
        <w:tc>
          <w:tcPr>
            <w:tcW w:w="1933" w:type="dxa"/>
          </w:tcPr>
          <w:p w14:paraId="14B7A64F" w14:textId="77777777" w:rsidR="007E66C3" w:rsidRDefault="007E66C3"/>
        </w:tc>
      </w:tr>
      <w:tr w:rsidR="00A0182B" w14:paraId="4649C4E0" w14:textId="77777777" w:rsidTr="0099567C">
        <w:tc>
          <w:tcPr>
            <w:tcW w:w="2127" w:type="dxa"/>
          </w:tcPr>
          <w:p w14:paraId="1E3CA21A" w14:textId="77777777" w:rsidR="00A0182B" w:rsidRDefault="00A0182B" w:rsidP="00A0182B">
            <w:r>
              <w:t>Inform labs, collaborators, and other interested parties of trial end</w:t>
            </w:r>
          </w:p>
          <w:p w14:paraId="642E6330" w14:textId="6ABEF3E0" w:rsidR="00B85DCF" w:rsidRDefault="00B85DCF" w:rsidP="00A0182B"/>
        </w:tc>
        <w:tc>
          <w:tcPr>
            <w:tcW w:w="2835" w:type="dxa"/>
          </w:tcPr>
          <w:p w14:paraId="62A01708" w14:textId="77777777" w:rsidR="00A0182B" w:rsidRDefault="00A0182B"/>
        </w:tc>
        <w:tc>
          <w:tcPr>
            <w:tcW w:w="1276" w:type="dxa"/>
          </w:tcPr>
          <w:p w14:paraId="32A06BA5" w14:textId="77777777" w:rsidR="00A0182B" w:rsidRDefault="00A0182B"/>
        </w:tc>
        <w:tc>
          <w:tcPr>
            <w:tcW w:w="1276" w:type="dxa"/>
          </w:tcPr>
          <w:p w14:paraId="4F4E5555" w14:textId="2F224B0C" w:rsidR="00A0182B" w:rsidRDefault="00B85DCF">
            <w:r>
              <w:t>CTC</w:t>
            </w:r>
          </w:p>
        </w:tc>
        <w:tc>
          <w:tcPr>
            <w:tcW w:w="1933" w:type="dxa"/>
          </w:tcPr>
          <w:p w14:paraId="0B2C8728" w14:textId="77777777" w:rsidR="00A0182B" w:rsidRDefault="00A0182B"/>
        </w:tc>
      </w:tr>
      <w:tr w:rsidR="00AD700A" w14:paraId="69EA783F" w14:textId="77777777" w:rsidTr="0099567C">
        <w:tc>
          <w:tcPr>
            <w:tcW w:w="2127" w:type="dxa"/>
          </w:tcPr>
          <w:p w14:paraId="57FD1230" w14:textId="7866FCDD" w:rsidR="00AD700A" w:rsidRDefault="00AD700A" w:rsidP="00AD700A">
            <w:r>
              <w:t>Inform clinical trial  registries (e.g. ISRCTN, clinicaltrialsgov) of trial closure and complete their records</w:t>
            </w:r>
          </w:p>
          <w:p w14:paraId="2BC4B095" w14:textId="49395738" w:rsidR="00AD700A" w:rsidRDefault="00AD700A" w:rsidP="00AD700A"/>
        </w:tc>
        <w:tc>
          <w:tcPr>
            <w:tcW w:w="2835" w:type="dxa"/>
          </w:tcPr>
          <w:p w14:paraId="33B6FF53" w14:textId="6681B9E9" w:rsidR="00AD700A" w:rsidRDefault="00AD700A" w:rsidP="00AD700A">
            <w:r>
              <w:t>CCTU/GD059</w:t>
            </w:r>
          </w:p>
        </w:tc>
        <w:tc>
          <w:tcPr>
            <w:tcW w:w="1276" w:type="dxa"/>
          </w:tcPr>
          <w:p w14:paraId="0E6DD9AA" w14:textId="77777777" w:rsidR="00AD700A" w:rsidRDefault="00AD700A" w:rsidP="00AD700A"/>
        </w:tc>
        <w:tc>
          <w:tcPr>
            <w:tcW w:w="1276" w:type="dxa"/>
          </w:tcPr>
          <w:p w14:paraId="2743FF50" w14:textId="19C601E1" w:rsidR="00AD700A" w:rsidRDefault="00AD700A" w:rsidP="00AD700A">
            <w:r>
              <w:t>CTC</w:t>
            </w:r>
          </w:p>
        </w:tc>
        <w:tc>
          <w:tcPr>
            <w:tcW w:w="1933" w:type="dxa"/>
          </w:tcPr>
          <w:p w14:paraId="76A66E82" w14:textId="77777777" w:rsidR="00AD700A" w:rsidRDefault="00AD700A" w:rsidP="00AD700A"/>
        </w:tc>
      </w:tr>
      <w:tr w:rsidR="00AD700A" w14:paraId="7D048CD2" w14:textId="77777777" w:rsidTr="0099567C">
        <w:tc>
          <w:tcPr>
            <w:tcW w:w="2127" w:type="dxa"/>
          </w:tcPr>
          <w:p w14:paraId="4CF32AC8" w14:textId="5A8F4643" w:rsidR="00AD700A" w:rsidRPr="00AD700A" w:rsidRDefault="00AD700A" w:rsidP="00AD700A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 w:rsidRPr="00AD700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Ensure CPMS records updated, ReDA is updated, all trial websites are updated</w:t>
            </w:r>
          </w:p>
        </w:tc>
        <w:tc>
          <w:tcPr>
            <w:tcW w:w="2835" w:type="dxa"/>
          </w:tcPr>
          <w:p w14:paraId="27BD1087" w14:textId="77777777" w:rsidR="00AD700A" w:rsidRDefault="00AD700A" w:rsidP="00AD700A"/>
        </w:tc>
        <w:tc>
          <w:tcPr>
            <w:tcW w:w="1276" w:type="dxa"/>
          </w:tcPr>
          <w:p w14:paraId="1B2FC4AA" w14:textId="77777777" w:rsidR="00AD700A" w:rsidRDefault="00AD700A" w:rsidP="00AD700A"/>
        </w:tc>
        <w:tc>
          <w:tcPr>
            <w:tcW w:w="1276" w:type="dxa"/>
          </w:tcPr>
          <w:p w14:paraId="12987B63" w14:textId="59177D41" w:rsidR="00AD700A" w:rsidRDefault="00AD700A" w:rsidP="00AD700A">
            <w:r>
              <w:t>CTC</w:t>
            </w:r>
          </w:p>
        </w:tc>
        <w:tc>
          <w:tcPr>
            <w:tcW w:w="1933" w:type="dxa"/>
          </w:tcPr>
          <w:p w14:paraId="7EC23F55" w14:textId="77777777" w:rsidR="00AD700A" w:rsidRDefault="00AD700A" w:rsidP="00AD700A"/>
        </w:tc>
      </w:tr>
      <w:tr w:rsidR="00521C45" w14:paraId="2A762AA4" w14:textId="77777777" w:rsidTr="0099567C">
        <w:tc>
          <w:tcPr>
            <w:tcW w:w="2127" w:type="dxa"/>
          </w:tcPr>
          <w:p w14:paraId="0EC6D7AD" w14:textId="5F4CE605" w:rsidR="00521C45" w:rsidRPr="00521C45" w:rsidRDefault="00521C45" w:rsidP="00521C45">
            <w:pPr>
              <w:pStyle w:val="pf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521C45">
              <w:rPr>
                <w:rFonts w:asciiTheme="minorHAnsi" w:hAnsiTheme="minorHAnsi" w:cstheme="minorHAnsi"/>
                <w:sz w:val="22"/>
                <w:szCs w:val="22"/>
              </w:rPr>
              <w:t>Complete filing of documentation in TMF</w:t>
            </w:r>
          </w:p>
        </w:tc>
        <w:tc>
          <w:tcPr>
            <w:tcW w:w="2835" w:type="dxa"/>
          </w:tcPr>
          <w:p w14:paraId="24214854" w14:textId="77777777" w:rsidR="00521C45" w:rsidRPr="001B0DDF" w:rsidRDefault="00521C45" w:rsidP="00521C45">
            <w:r w:rsidRPr="001B0DDF">
              <w:t xml:space="preserve">CCTU/SOP015 </w:t>
            </w:r>
          </w:p>
          <w:p w14:paraId="7D4CAFC8" w14:textId="77777777" w:rsidR="00521C45" w:rsidRPr="001B0DDF" w:rsidRDefault="00521C45" w:rsidP="00521C45"/>
        </w:tc>
        <w:tc>
          <w:tcPr>
            <w:tcW w:w="1276" w:type="dxa"/>
          </w:tcPr>
          <w:p w14:paraId="020084BF" w14:textId="77777777" w:rsidR="00521C45" w:rsidRPr="001B0DDF" w:rsidRDefault="00521C45" w:rsidP="00521C45"/>
        </w:tc>
        <w:tc>
          <w:tcPr>
            <w:tcW w:w="1276" w:type="dxa"/>
          </w:tcPr>
          <w:p w14:paraId="68F134E1" w14:textId="2BE07152" w:rsidR="00521C45" w:rsidRPr="001B0DDF" w:rsidRDefault="00521C45" w:rsidP="00521C45">
            <w:r w:rsidRPr="001B0DDF">
              <w:t>CTC</w:t>
            </w:r>
          </w:p>
        </w:tc>
        <w:tc>
          <w:tcPr>
            <w:tcW w:w="1933" w:type="dxa"/>
          </w:tcPr>
          <w:p w14:paraId="08867D00" w14:textId="77777777" w:rsidR="00521C45" w:rsidRDefault="00521C45" w:rsidP="00521C45"/>
        </w:tc>
      </w:tr>
      <w:tr w:rsidR="001B0DDF" w14:paraId="33F754BF" w14:textId="77777777" w:rsidTr="0099567C">
        <w:tc>
          <w:tcPr>
            <w:tcW w:w="2127" w:type="dxa"/>
          </w:tcPr>
          <w:p w14:paraId="78DD57E1" w14:textId="2DFCCA2E" w:rsidR="001B0DDF" w:rsidRDefault="001B0DDF" w:rsidP="001B0DDF">
            <w:r>
              <w:t xml:space="preserve">Check and complete  TMF files kept separate (e.g. DMF, Stats File, Pharmacy etc) </w:t>
            </w:r>
          </w:p>
          <w:p w14:paraId="078B4219" w14:textId="77777777" w:rsidR="001B0DDF" w:rsidRDefault="001B0DDF" w:rsidP="001B0DDF">
            <w:r>
              <w:lastRenderedPageBreak/>
              <w:t xml:space="preserve">Ensure all collected to be archived together.  </w:t>
            </w:r>
          </w:p>
          <w:p w14:paraId="2A32CD6E" w14:textId="3709B217" w:rsidR="001B0DDF" w:rsidRPr="001B0DDF" w:rsidRDefault="001B0DDF" w:rsidP="001B0DDF">
            <w:pPr>
              <w:rPr>
                <w:rStyle w:val="cf01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12E7FD" w14:textId="77777777" w:rsidR="001B0DDF" w:rsidRDefault="001B0DDF" w:rsidP="001B0DDF">
            <w:r>
              <w:lastRenderedPageBreak/>
              <w:t xml:space="preserve">CCTU/SOP015 </w:t>
            </w:r>
          </w:p>
          <w:p w14:paraId="6D5A9B31" w14:textId="77777777" w:rsidR="001B0DDF" w:rsidRDefault="001B0DDF" w:rsidP="001B0DDF">
            <w:r>
              <w:t>CCTU/TPL032</w:t>
            </w:r>
          </w:p>
          <w:p w14:paraId="48008F2D" w14:textId="77777777" w:rsidR="001B0DDF" w:rsidRDefault="001B0DDF" w:rsidP="001B0DDF">
            <w:r>
              <w:t>CCTU/TPL063</w:t>
            </w:r>
          </w:p>
          <w:p w14:paraId="79FFB3BF" w14:textId="58818C3C" w:rsidR="001B0DDF" w:rsidRDefault="001B0DDF" w:rsidP="001B0DDF">
            <w:r>
              <w:t>CCTU/TPL058</w:t>
            </w:r>
          </w:p>
        </w:tc>
        <w:tc>
          <w:tcPr>
            <w:tcW w:w="1276" w:type="dxa"/>
          </w:tcPr>
          <w:p w14:paraId="619FAED4" w14:textId="77777777" w:rsidR="001B0DDF" w:rsidRDefault="001B0DDF" w:rsidP="001B0DDF"/>
        </w:tc>
        <w:tc>
          <w:tcPr>
            <w:tcW w:w="1276" w:type="dxa"/>
          </w:tcPr>
          <w:p w14:paraId="4602F260" w14:textId="01A1CB87" w:rsidR="001B0DDF" w:rsidRDefault="001B0DDF" w:rsidP="001B0DDF">
            <w:r>
              <w:t>CTC, DM, statistician, pharmacist</w:t>
            </w:r>
          </w:p>
        </w:tc>
        <w:tc>
          <w:tcPr>
            <w:tcW w:w="1933" w:type="dxa"/>
          </w:tcPr>
          <w:p w14:paraId="7A193446" w14:textId="77777777" w:rsidR="001B0DDF" w:rsidRDefault="001B0DDF" w:rsidP="001B0DDF"/>
        </w:tc>
      </w:tr>
      <w:tr w:rsidR="001B0DDF" w14:paraId="4C48ADD1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4102C2B9" w14:textId="5E9B2ECC" w:rsidR="001B0DDF" w:rsidRDefault="001B0DDF" w:rsidP="001B0DDF">
            <w:r>
              <w:t>Data Management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F51BBC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5335BDAF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4FBAB9DD" w14:textId="77777777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49794494" w14:textId="77777777" w:rsidR="001B0DDF" w:rsidRDefault="001B0DDF" w:rsidP="001B0DDF"/>
        </w:tc>
      </w:tr>
      <w:tr w:rsidR="001B0DDF" w14:paraId="0307B414" w14:textId="77777777" w:rsidTr="0099567C">
        <w:tc>
          <w:tcPr>
            <w:tcW w:w="2127" w:type="dxa"/>
          </w:tcPr>
          <w:p w14:paraId="3D32A05E" w14:textId="77777777" w:rsidR="001B0DDF" w:rsidRDefault="001B0DDF" w:rsidP="001B0DDF">
            <w:r>
              <w:t>All CRFs received from all participating sites</w:t>
            </w:r>
          </w:p>
          <w:p w14:paraId="2F5A4DF5" w14:textId="7DAAFAD2" w:rsidR="001B0DDF" w:rsidRDefault="001B0DDF" w:rsidP="001B0DDF"/>
        </w:tc>
        <w:tc>
          <w:tcPr>
            <w:tcW w:w="2835" w:type="dxa"/>
          </w:tcPr>
          <w:p w14:paraId="366D8E1D" w14:textId="77777777" w:rsidR="001B0DDF" w:rsidRDefault="001B0DDF" w:rsidP="001B0DDF"/>
        </w:tc>
        <w:tc>
          <w:tcPr>
            <w:tcW w:w="1276" w:type="dxa"/>
          </w:tcPr>
          <w:p w14:paraId="23F1CDC5" w14:textId="77777777" w:rsidR="001B0DDF" w:rsidRDefault="001B0DDF" w:rsidP="001B0DDF"/>
        </w:tc>
        <w:tc>
          <w:tcPr>
            <w:tcW w:w="1276" w:type="dxa"/>
          </w:tcPr>
          <w:p w14:paraId="39E2F8CE" w14:textId="46D9651C" w:rsidR="001B0DDF" w:rsidRDefault="001B0DDF" w:rsidP="001B0DDF">
            <w:r>
              <w:t>CTC/DM</w:t>
            </w:r>
          </w:p>
        </w:tc>
        <w:tc>
          <w:tcPr>
            <w:tcW w:w="1933" w:type="dxa"/>
          </w:tcPr>
          <w:p w14:paraId="0E6FD33D" w14:textId="1C711944" w:rsidR="001B0DDF" w:rsidRDefault="001B0DDF" w:rsidP="001B0DDF"/>
        </w:tc>
      </w:tr>
      <w:tr w:rsidR="001B0DDF" w14:paraId="32CB059D" w14:textId="77777777" w:rsidTr="0099567C">
        <w:tc>
          <w:tcPr>
            <w:tcW w:w="2127" w:type="dxa"/>
          </w:tcPr>
          <w:p w14:paraId="4DC8D3EF" w14:textId="77777777" w:rsidR="001B0DDF" w:rsidRDefault="001B0DDF" w:rsidP="001B0DDF">
            <w:r>
              <w:t>All data queries resolved from all participating sites</w:t>
            </w:r>
          </w:p>
          <w:p w14:paraId="35F46AE2" w14:textId="7B99FC35" w:rsidR="001B0DDF" w:rsidRDefault="001B0DDF" w:rsidP="001B0DDF"/>
        </w:tc>
        <w:tc>
          <w:tcPr>
            <w:tcW w:w="2835" w:type="dxa"/>
          </w:tcPr>
          <w:p w14:paraId="7CB54148" w14:textId="77777777" w:rsidR="001B0DDF" w:rsidRDefault="001B0DDF" w:rsidP="001B0DDF"/>
        </w:tc>
        <w:tc>
          <w:tcPr>
            <w:tcW w:w="1276" w:type="dxa"/>
          </w:tcPr>
          <w:p w14:paraId="5096578C" w14:textId="77777777" w:rsidR="001B0DDF" w:rsidRDefault="001B0DDF" w:rsidP="001B0DDF"/>
        </w:tc>
        <w:tc>
          <w:tcPr>
            <w:tcW w:w="1276" w:type="dxa"/>
          </w:tcPr>
          <w:p w14:paraId="32A98162" w14:textId="1B3C1C7B" w:rsidR="001B0DDF" w:rsidRDefault="001B0DDF" w:rsidP="001B0DDF">
            <w:r>
              <w:t>CTC/DM</w:t>
            </w:r>
          </w:p>
        </w:tc>
        <w:tc>
          <w:tcPr>
            <w:tcW w:w="1933" w:type="dxa"/>
          </w:tcPr>
          <w:p w14:paraId="2BD5592E" w14:textId="77777777" w:rsidR="001B0DDF" w:rsidRDefault="001B0DDF" w:rsidP="001B0DDF"/>
        </w:tc>
      </w:tr>
      <w:tr w:rsidR="001B0DDF" w14:paraId="2EE95482" w14:textId="77777777" w:rsidTr="0099567C">
        <w:tc>
          <w:tcPr>
            <w:tcW w:w="2127" w:type="dxa"/>
          </w:tcPr>
          <w:p w14:paraId="30792667" w14:textId="70AE8B88" w:rsidR="001B0DDF" w:rsidRDefault="001B0DDF" w:rsidP="001B0DDF">
            <w:r>
              <w:t>All SAEs received from sites, queries resolved, DB updated,</w:t>
            </w:r>
          </w:p>
          <w:p w14:paraId="196300B4" w14:textId="4943B323" w:rsidR="001B0DDF" w:rsidRDefault="001B0DDF" w:rsidP="001B0DDF"/>
        </w:tc>
        <w:tc>
          <w:tcPr>
            <w:tcW w:w="2835" w:type="dxa"/>
          </w:tcPr>
          <w:p w14:paraId="061EB244" w14:textId="77777777" w:rsidR="001B0DDF" w:rsidRDefault="001B0DDF" w:rsidP="001B0DDF"/>
        </w:tc>
        <w:tc>
          <w:tcPr>
            <w:tcW w:w="1276" w:type="dxa"/>
          </w:tcPr>
          <w:p w14:paraId="62A98902" w14:textId="77777777" w:rsidR="001B0DDF" w:rsidRDefault="001B0DDF" w:rsidP="001B0DDF"/>
        </w:tc>
        <w:tc>
          <w:tcPr>
            <w:tcW w:w="1276" w:type="dxa"/>
          </w:tcPr>
          <w:p w14:paraId="1CF9F54F" w14:textId="6648A4E3" w:rsidR="001B0DDF" w:rsidRDefault="001B0DDF" w:rsidP="001B0DDF">
            <w:r>
              <w:t>CTC/DM</w:t>
            </w:r>
          </w:p>
        </w:tc>
        <w:tc>
          <w:tcPr>
            <w:tcW w:w="1933" w:type="dxa"/>
          </w:tcPr>
          <w:p w14:paraId="3C449A89" w14:textId="77777777" w:rsidR="001B0DDF" w:rsidRDefault="001B0DDF" w:rsidP="001B0DDF"/>
        </w:tc>
      </w:tr>
      <w:tr w:rsidR="001B0DDF" w14:paraId="33401B05" w14:textId="77777777" w:rsidTr="0099567C">
        <w:tc>
          <w:tcPr>
            <w:tcW w:w="2127" w:type="dxa"/>
          </w:tcPr>
          <w:p w14:paraId="3711E690" w14:textId="77777777" w:rsidR="001B0DDF" w:rsidRDefault="001B0DDF" w:rsidP="001B0DDF">
            <w:r>
              <w:t>Data cleaning completion, QA activities completed as per trial DMP</w:t>
            </w:r>
          </w:p>
          <w:p w14:paraId="036E2A1B" w14:textId="3FC8F4F2" w:rsidR="001B0DDF" w:rsidRDefault="001B0DDF" w:rsidP="001B0DDF"/>
        </w:tc>
        <w:tc>
          <w:tcPr>
            <w:tcW w:w="2835" w:type="dxa"/>
          </w:tcPr>
          <w:p w14:paraId="1B69C26E" w14:textId="77777777" w:rsidR="001B0DDF" w:rsidRDefault="001B0DDF" w:rsidP="001B0DDF">
            <w:r>
              <w:t>CCTU/SOP060</w:t>
            </w:r>
          </w:p>
          <w:p w14:paraId="3451F200" w14:textId="4354B99F" w:rsidR="001B0DDF" w:rsidRDefault="001B0DDF" w:rsidP="001B0DDF">
            <w:r>
              <w:t>CCTU/TPL009</w:t>
            </w:r>
          </w:p>
        </w:tc>
        <w:tc>
          <w:tcPr>
            <w:tcW w:w="1276" w:type="dxa"/>
          </w:tcPr>
          <w:p w14:paraId="46BDB993" w14:textId="77777777" w:rsidR="001B0DDF" w:rsidRDefault="001B0DDF" w:rsidP="001B0DDF"/>
        </w:tc>
        <w:tc>
          <w:tcPr>
            <w:tcW w:w="1276" w:type="dxa"/>
          </w:tcPr>
          <w:p w14:paraId="7785127E" w14:textId="2461E36D" w:rsidR="001B0DDF" w:rsidRDefault="001B0DDF" w:rsidP="001B0DDF">
            <w:r>
              <w:t>DM/SDM/CTC</w:t>
            </w:r>
          </w:p>
        </w:tc>
        <w:tc>
          <w:tcPr>
            <w:tcW w:w="1933" w:type="dxa"/>
          </w:tcPr>
          <w:p w14:paraId="472360A9" w14:textId="77777777" w:rsidR="001B0DDF" w:rsidRDefault="001B0DDF" w:rsidP="001B0DDF"/>
        </w:tc>
      </w:tr>
      <w:tr w:rsidR="001B0DDF" w14:paraId="2F656864" w14:textId="77777777" w:rsidTr="0099567C">
        <w:tc>
          <w:tcPr>
            <w:tcW w:w="2127" w:type="dxa"/>
          </w:tcPr>
          <w:p w14:paraId="4325EF6B" w14:textId="34009E9A" w:rsidR="001B0DDF" w:rsidRDefault="001B0DDF" w:rsidP="001B0DDF">
            <w:r>
              <w:t>SAP finalised</w:t>
            </w:r>
          </w:p>
        </w:tc>
        <w:tc>
          <w:tcPr>
            <w:tcW w:w="2835" w:type="dxa"/>
          </w:tcPr>
          <w:p w14:paraId="215EB5F0" w14:textId="16D147E0" w:rsidR="001B0DDF" w:rsidRDefault="001B0DDF" w:rsidP="001B0DDF">
            <w:r>
              <w:t>CCTU/TPL007</w:t>
            </w:r>
          </w:p>
        </w:tc>
        <w:tc>
          <w:tcPr>
            <w:tcW w:w="1276" w:type="dxa"/>
          </w:tcPr>
          <w:p w14:paraId="49767867" w14:textId="77777777" w:rsidR="001B0DDF" w:rsidRDefault="001B0DDF" w:rsidP="001B0DDF"/>
        </w:tc>
        <w:tc>
          <w:tcPr>
            <w:tcW w:w="1276" w:type="dxa"/>
          </w:tcPr>
          <w:p w14:paraId="60F5D471" w14:textId="75BF0C40" w:rsidR="001B0DDF" w:rsidRDefault="001B0DDF" w:rsidP="001B0DDF">
            <w:r>
              <w:t>statistician</w:t>
            </w:r>
          </w:p>
        </w:tc>
        <w:tc>
          <w:tcPr>
            <w:tcW w:w="1933" w:type="dxa"/>
          </w:tcPr>
          <w:p w14:paraId="51E3E8C3" w14:textId="77777777" w:rsidR="001B0DDF" w:rsidRDefault="001B0DDF" w:rsidP="001B0DDF"/>
        </w:tc>
      </w:tr>
      <w:tr w:rsidR="001B0DDF" w14:paraId="03F5472A" w14:textId="77777777" w:rsidTr="0099567C">
        <w:tc>
          <w:tcPr>
            <w:tcW w:w="2127" w:type="dxa"/>
          </w:tcPr>
          <w:p w14:paraId="2746FB9E" w14:textId="77777777" w:rsidR="001B0DDF" w:rsidRDefault="001B0DDF" w:rsidP="001B0DDF">
            <w:r>
              <w:t>DB softlock</w:t>
            </w:r>
          </w:p>
          <w:p w14:paraId="51BF828A" w14:textId="6C662FDC" w:rsidR="001B0DDF" w:rsidRDefault="001B0DDF" w:rsidP="001B0DDF"/>
        </w:tc>
        <w:tc>
          <w:tcPr>
            <w:tcW w:w="2835" w:type="dxa"/>
          </w:tcPr>
          <w:p w14:paraId="3AFFC592" w14:textId="692F9711" w:rsidR="001B0DDF" w:rsidRDefault="001B0DDF" w:rsidP="001B0DDF">
            <w:r>
              <w:t>CCTU/FRM097</w:t>
            </w:r>
          </w:p>
        </w:tc>
        <w:tc>
          <w:tcPr>
            <w:tcW w:w="1276" w:type="dxa"/>
          </w:tcPr>
          <w:p w14:paraId="014B38ED" w14:textId="77777777" w:rsidR="001B0DDF" w:rsidRDefault="001B0DDF" w:rsidP="001B0DDF"/>
        </w:tc>
        <w:tc>
          <w:tcPr>
            <w:tcW w:w="1276" w:type="dxa"/>
          </w:tcPr>
          <w:p w14:paraId="02F3168B" w14:textId="61C349A1" w:rsidR="001B0DDF" w:rsidRDefault="001B0DDF" w:rsidP="001B0DDF">
            <w:r>
              <w:t>programmers</w:t>
            </w:r>
          </w:p>
        </w:tc>
        <w:tc>
          <w:tcPr>
            <w:tcW w:w="1933" w:type="dxa"/>
          </w:tcPr>
          <w:p w14:paraId="3DD38921" w14:textId="536FCC07" w:rsidR="001B0DDF" w:rsidRDefault="001B0DDF" w:rsidP="001B0DDF"/>
        </w:tc>
      </w:tr>
      <w:tr w:rsidR="001B0DDF" w14:paraId="20466C94" w14:textId="77777777" w:rsidTr="0099567C">
        <w:tc>
          <w:tcPr>
            <w:tcW w:w="2127" w:type="dxa"/>
          </w:tcPr>
          <w:p w14:paraId="15A82CF8" w14:textId="1E1DF37A" w:rsidR="001B0DDF" w:rsidRDefault="001B0DDF" w:rsidP="001B0DDF">
            <w:r>
              <w:t>Final data queries resolved and DB hard lock</w:t>
            </w:r>
          </w:p>
        </w:tc>
        <w:tc>
          <w:tcPr>
            <w:tcW w:w="2835" w:type="dxa"/>
          </w:tcPr>
          <w:p w14:paraId="6FD1E6E7" w14:textId="1F1A8C74" w:rsidR="001B0DDF" w:rsidRDefault="001B0DDF" w:rsidP="001B0DDF">
            <w:r>
              <w:t>CCTU/FRM097</w:t>
            </w:r>
          </w:p>
        </w:tc>
        <w:tc>
          <w:tcPr>
            <w:tcW w:w="1276" w:type="dxa"/>
          </w:tcPr>
          <w:p w14:paraId="629430B0" w14:textId="58552D89" w:rsidR="001B0DDF" w:rsidRDefault="001B0DDF" w:rsidP="001B0DDF"/>
        </w:tc>
        <w:tc>
          <w:tcPr>
            <w:tcW w:w="1276" w:type="dxa"/>
          </w:tcPr>
          <w:p w14:paraId="68CDE4C1" w14:textId="77777777" w:rsidR="001B0DDF" w:rsidRDefault="001B0DDF" w:rsidP="001B0DDF">
            <w:r>
              <w:t>CTC/DM/statistician/</w:t>
            </w:r>
          </w:p>
          <w:p w14:paraId="6A1CCB0B" w14:textId="3DCDA6B1" w:rsidR="001B0DDF" w:rsidRDefault="001B0DDF" w:rsidP="001B0DDF">
            <w:r>
              <w:t>programmers</w:t>
            </w:r>
          </w:p>
        </w:tc>
        <w:tc>
          <w:tcPr>
            <w:tcW w:w="1933" w:type="dxa"/>
          </w:tcPr>
          <w:p w14:paraId="6DA64F8B" w14:textId="77777777" w:rsidR="001B0DDF" w:rsidRDefault="001B0DDF" w:rsidP="001B0DDF"/>
        </w:tc>
      </w:tr>
      <w:tr w:rsidR="001B0DDF" w14:paraId="4CDE5DB2" w14:textId="77777777" w:rsidTr="0099567C">
        <w:tc>
          <w:tcPr>
            <w:tcW w:w="2127" w:type="dxa"/>
          </w:tcPr>
          <w:p w14:paraId="09DAD71A" w14:textId="77777777" w:rsidR="001B0DDF" w:rsidRDefault="001B0DDF" w:rsidP="001B0DDF">
            <w:r>
              <w:t>Randomisation system closed and data downloaded and unblinded (if appropriate)</w:t>
            </w:r>
          </w:p>
          <w:p w14:paraId="19FA0E23" w14:textId="02B9E2DE" w:rsidR="001B0DDF" w:rsidRDefault="001B0DDF" w:rsidP="001B0DDF"/>
        </w:tc>
        <w:tc>
          <w:tcPr>
            <w:tcW w:w="2835" w:type="dxa"/>
          </w:tcPr>
          <w:p w14:paraId="28FD22CB" w14:textId="30411FD6" w:rsidR="001B0DDF" w:rsidRDefault="001B0DDF" w:rsidP="001B0DDF">
            <w:r>
              <w:t>CCTU/FRM045</w:t>
            </w:r>
          </w:p>
        </w:tc>
        <w:tc>
          <w:tcPr>
            <w:tcW w:w="1276" w:type="dxa"/>
          </w:tcPr>
          <w:p w14:paraId="122C8391" w14:textId="77777777" w:rsidR="001B0DDF" w:rsidRDefault="001B0DDF" w:rsidP="001B0DDF"/>
        </w:tc>
        <w:tc>
          <w:tcPr>
            <w:tcW w:w="1276" w:type="dxa"/>
          </w:tcPr>
          <w:p w14:paraId="50BFFF88" w14:textId="3D8330FE" w:rsidR="001B0DDF" w:rsidRDefault="001B0DDF" w:rsidP="001B0DDF">
            <w:r>
              <w:t>CTC/programmer</w:t>
            </w:r>
          </w:p>
        </w:tc>
        <w:tc>
          <w:tcPr>
            <w:tcW w:w="1933" w:type="dxa"/>
          </w:tcPr>
          <w:p w14:paraId="70BAE489" w14:textId="77777777" w:rsidR="001B0DDF" w:rsidRDefault="001B0DDF" w:rsidP="001B0DDF"/>
        </w:tc>
      </w:tr>
      <w:tr w:rsidR="001B0DDF" w14:paraId="7F554490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7F868AB5" w14:textId="042AF909" w:rsidR="001B0DDF" w:rsidRDefault="001B0DDF" w:rsidP="001B0DDF">
            <w:r>
              <w:t>Trial sample management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843C09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57000FE4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386E89E0" w14:textId="77777777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03AC2D5F" w14:textId="77777777" w:rsidR="001B0DDF" w:rsidRDefault="001B0DDF" w:rsidP="001B0DDF"/>
        </w:tc>
      </w:tr>
      <w:tr w:rsidR="001B0DDF" w14:paraId="6EC796BE" w14:textId="77777777" w:rsidTr="0099567C">
        <w:tc>
          <w:tcPr>
            <w:tcW w:w="2127" w:type="dxa"/>
          </w:tcPr>
          <w:p w14:paraId="035270D5" w14:textId="1F1A6FAA" w:rsidR="001B0DDF" w:rsidRDefault="001B0DDF" w:rsidP="001B0DDF">
            <w:r>
              <w:t xml:space="preserve">Collection, storage and/or destruction of all trial samples from sites </w:t>
            </w:r>
          </w:p>
          <w:p w14:paraId="00734E71" w14:textId="4A358C41" w:rsidR="001B0DDF" w:rsidRDefault="001B0DDF" w:rsidP="001B0DDF"/>
        </w:tc>
        <w:tc>
          <w:tcPr>
            <w:tcW w:w="2835" w:type="dxa"/>
          </w:tcPr>
          <w:p w14:paraId="6294FE4B" w14:textId="753623B9" w:rsidR="001B0DDF" w:rsidRDefault="001B0DDF" w:rsidP="001B0DDF">
            <w:r>
              <w:t>CCTU/SOP044</w:t>
            </w:r>
          </w:p>
        </w:tc>
        <w:tc>
          <w:tcPr>
            <w:tcW w:w="1276" w:type="dxa"/>
          </w:tcPr>
          <w:p w14:paraId="08EC7AC3" w14:textId="0725BDAF" w:rsidR="001B0DDF" w:rsidRDefault="001B0DDF" w:rsidP="001B0DDF"/>
        </w:tc>
        <w:tc>
          <w:tcPr>
            <w:tcW w:w="1276" w:type="dxa"/>
          </w:tcPr>
          <w:p w14:paraId="732E3EEA" w14:textId="0AC601EB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50307A10" w14:textId="77777777" w:rsidR="001B0DDF" w:rsidRDefault="001B0DDF" w:rsidP="001B0DDF"/>
        </w:tc>
      </w:tr>
      <w:tr w:rsidR="001B0DDF" w14:paraId="1232CF9A" w14:textId="77777777" w:rsidTr="0099567C">
        <w:tc>
          <w:tcPr>
            <w:tcW w:w="2127" w:type="dxa"/>
          </w:tcPr>
          <w:p w14:paraId="5253F6C3" w14:textId="77777777" w:rsidR="001B0DDF" w:rsidRDefault="001B0DDF" w:rsidP="001B0DDF">
            <w:r>
              <w:t xml:space="preserve">Samples analysis planned/completed or samples stored/transferred to </w:t>
            </w:r>
            <w:r>
              <w:lastRenderedPageBreak/>
              <w:t>another study as per trial protocol and IRAS</w:t>
            </w:r>
          </w:p>
          <w:p w14:paraId="47333EDC" w14:textId="085513BC" w:rsidR="001B0DDF" w:rsidRDefault="001B0DDF" w:rsidP="001B0DDF"/>
        </w:tc>
        <w:tc>
          <w:tcPr>
            <w:tcW w:w="2835" w:type="dxa"/>
          </w:tcPr>
          <w:p w14:paraId="13FF59F0" w14:textId="42E2D994" w:rsidR="001B0DDF" w:rsidRDefault="001B0DDF" w:rsidP="001B0DDF">
            <w:r>
              <w:lastRenderedPageBreak/>
              <w:t>CCTU/SOP044</w:t>
            </w:r>
          </w:p>
        </w:tc>
        <w:tc>
          <w:tcPr>
            <w:tcW w:w="1276" w:type="dxa"/>
          </w:tcPr>
          <w:p w14:paraId="462A01C3" w14:textId="77777777" w:rsidR="001B0DDF" w:rsidRDefault="001B0DDF" w:rsidP="001B0DDF"/>
        </w:tc>
        <w:tc>
          <w:tcPr>
            <w:tcW w:w="1276" w:type="dxa"/>
          </w:tcPr>
          <w:p w14:paraId="76637542" w14:textId="6366E87B" w:rsidR="001B0DDF" w:rsidRDefault="001B0DDF" w:rsidP="001B0DDF"/>
        </w:tc>
        <w:tc>
          <w:tcPr>
            <w:tcW w:w="1933" w:type="dxa"/>
          </w:tcPr>
          <w:p w14:paraId="54926ACF" w14:textId="44BF3510" w:rsidR="001B0DDF" w:rsidRDefault="001B0DDF" w:rsidP="001B0DDF"/>
        </w:tc>
      </w:tr>
      <w:tr w:rsidR="001B0DDF" w14:paraId="624577FE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4252FCD2" w14:textId="151174ED" w:rsidR="001B0DDF" w:rsidRDefault="001B0DDF" w:rsidP="001B0DDF">
            <w:r>
              <w:t>Trial Monitoring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B9CEC6" w14:textId="45CE92AF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673E242B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4DC07BBB" w14:textId="00EE01FA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55FE8632" w14:textId="4AFC57C8" w:rsidR="001B0DDF" w:rsidRDefault="001B0DDF" w:rsidP="001B0DDF"/>
        </w:tc>
      </w:tr>
      <w:tr w:rsidR="001B0DDF" w14:paraId="5329CB78" w14:textId="77777777" w:rsidTr="0099567C">
        <w:tc>
          <w:tcPr>
            <w:tcW w:w="2127" w:type="dxa"/>
          </w:tcPr>
          <w:p w14:paraId="7036DA79" w14:textId="564041EC" w:rsidR="001B0DDF" w:rsidRDefault="001B0DDF" w:rsidP="001B0DDF">
            <w:r>
              <w:t xml:space="preserve">For CTIMPS: Arrange a close-out visit for the lead site (CUH) </w:t>
            </w:r>
          </w:p>
        </w:tc>
        <w:tc>
          <w:tcPr>
            <w:tcW w:w="2835" w:type="dxa"/>
          </w:tcPr>
          <w:p w14:paraId="03685703" w14:textId="565EE2E5" w:rsidR="001B0DDF" w:rsidRDefault="001B0DDF" w:rsidP="001B0DDF">
            <w:r>
              <w:t>CCTU/SOP011 CCTU/TPL069</w:t>
            </w:r>
          </w:p>
        </w:tc>
        <w:tc>
          <w:tcPr>
            <w:tcW w:w="1276" w:type="dxa"/>
          </w:tcPr>
          <w:p w14:paraId="54DEB5BA" w14:textId="77777777" w:rsidR="001B0DDF" w:rsidRDefault="001B0DDF" w:rsidP="001B0DDF"/>
        </w:tc>
        <w:tc>
          <w:tcPr>
            <w:tcW w:w="1276" w:type="dxa"/>
          </w:tcPr>
          <w:p w14:paraId="77C4DFD0" w14:textId="360BCD40" w:rsidR="001B0DDF" w:rsidRDefault="001B0DDF" w:rsidP="001B0DDF">
            <w:r>
              <w:t>CTC/CCTU monitors</w:t>
            </w:r>
          </w:p>
        </w:tc>
        <w:tc>
          <w:tcPr>
            <w:tcW w:w="1933" w:type="dxa"/>
          </w:tcPr>
          <w:p w14:paraId="7EEE7DC7" w14:textId="6C579A3C" w:rsidR="001B0DDF" w:rsidRDefault="001B0DDF" w:rsidP="001B0DDF"/>
        </w:tc>
      </w:tr>
      <w:tr w:rsidR="001B0DDF" w14:paraId="426F8551" w14:textId="77777777" w:rsidTr="0099567C">
        <w:tc>
          <w:tcPr>
            <w:tcW w:w="2127" w:type="dxa"/>
          </w:tcPr>
          <w:p w14:paraId="0238887F" w14:textId="5EE3FA7C" w:rsidR="001B0DDF" w:rsidRDefault="001B0DDF" w:rsidP="001B0DDF">
            <w:r>
              <w:t>Completion of close-out monitoring reports from all participating sites (to include IMP accountability, archiving arrangements, final PNC log, delegation log, long term responsibilities etc)</w:t>
            </w:r>
          </w:p>
        </w:tc>
        <w:tc>
          <w:tcPr>
            <w:tcW w:w="2835" w:type="dxa"/>
          </w:tcPr>
          <w:p w14:paraId="72192439" w14:textId="77777777" w:rsidR="001B0DDF" w:rsidRDefault="001B0DDF" w:rsidP="001B0DDF">
            <w:r>
              <w:t>CCTU/TPL099 CCTU.TPL069</w:t>
            </w:r>
          </w:p>
          <w:p w14:paraId="21DF2FB6" w14:textId="77777777" w:rsidR="001B0DDF" w:rsidRDefault="001B0DDF" w:rsidP="001B0DDF"/>
          <w:p w14:paraId="0CA95036" w14:textId="77777777" w:rsidR="001B0DDF" w:rsidRDefault="001B0DDF" w:rsidP="001B0DDF">
            <w:r>
              <w:t>CCTU/SOP011</w:t>
            </w:r>
          </w:p>
          <w:p w14:paraId="4DD92509" w14:textId="0E7928E9" w:rsidR="001B0DDF" w:rsidRDefault="001B0DDF" w:rsidP="001B0DDF">
            <w:r>
              <w:t>CCTU/GD008</w:t>
            </w:r>
          </w:p>
        </w:tc>
        <w:tc>
          <w:tcPr>
            <w:tcW w:w="1276" w:type="dxa"/>
          </w:tcPr>
          <w:p w14:paraId="1E6EAD41" w14:textId="77777777" w:rsidR="001B0DDF" w:rsidRDefault="001B0DDF" w:rsidP="001B0DDF"/>
        </w:tc>
        <w:tc>
          <w:tcPr>
            <w:tcW w:w="1276" w:type="dxa"/>
          </w:tcPr>
          <w:p w14:paraId="16F95F12" w14:textId="053776B2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77C101D0" w14:textId="77777777" w:rsidR="001B0DDF" w:rsidRDefault="001B0DDF" w:rsidP="001B0DDF"/>
        </w:tc>
      </w:tr>
      <w:tr w:rsidR="001B0DDF" w14:paraId="51327330" w14:textId="77777777" w:rsidTr="0099567C">
        <w:tc>
          <w:tcPr>
            <w:tcW w:w="2127" w:type="dxa"/>
          </w:tcPr>
          <w:p w14:paraId="1E1941BD" w14:textId="1BE692DA" w:rsidR="001B0DDF" w:rsidRDefault="001B0DDF" w:rsidP="001B0DDF">
            <w:r>
              <w:t>Confirm resolution of all outstanding monitoring findings and that all PNCs resolved and recorded on central PNC log</w:t>
            </w:r>
          </w:p>
        </w:tc>
        <w:tc>
          <w:tcPr>
            <w:tcW w:w="2835" w:type="dxa"/>
          </w:tcPr>
          <w:p w14:paraId="49FBA9CE" w14:textId="5FE6AF2A" w:rsidR="001B0DDF" w:rsidRDefault="001B0DDF" w:rsidP="001B0DDF"/>
        </w:tc>
        <w:tc>
          <w:tcPr>
            <w:tcW w:w="1276" w:type="dxa"/>
          </w:tcPr>
          <w:p w14:paraId="56AE1BE0" w14:textId="334DC62D" w:rsidR="001B0DDF" w:rsidRDefault="001B0DDF" w:rsidP="001B0DDF"/>
        </w:tc>
        <w:tc>
          <w:tcPr>
            <w:tcW w:w="1276" w:type="dxa"/>
          </w:tcPr>
          <w:p w14:paraId="493E8470" w14:textId="62CB3AFC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70704A9F" w14:textId="56CB1DAE" w:rsidR="001B0DDF" w:rsidRDefault="001B0DDF" w:rsidP="001B0DDF"/>
        </w:tc>
      </w:tr>
      <w:tr w:rsidR="001B0DDF" w14:paraId="54DE3783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24581C40" w14:textId="14C06D6E" w:rsidR="001B0DDF" w:rsidRDefault="001B0DDF" w:rsidP="001B0DDF">
            <w:r>
              <w:t>Pharmacy/IMP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3407CCB" w14:textId="5B11441F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3C0064C4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7626980E" w14:textId="780E63A2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41A43DA8" w14:textId="77777777" w:rsidR="001B0DDF" w:rsidRDefault="001B0DDF" w:rsidP="001B0DDF"/>
        </w:tc>
      </w:tr>
      <w:tr w:rsidR="001B0DDF" w14:paraId="0E6A1EE5" w14:textId="77777777" w:rsidTr="0099567C">
        <w:tc>
          <w:tcPr>
            <w:tcW w:w="2127" w:type="dxa"/>
          </w:tcPr>
          <w:p w14:paraId="3C255302" w14:textId="77777777" w:rsidR="001B0DDF" w:rsidRDefault="001B0DDF" w:rsidP="001B0DDF">
            <w:r>
              <w:t>Complete IMP accountability</w:t>
            </w:r>
          </w:p>
          <w:p w14:paraId="1779D2F4" w14:textId="7A107F27" w:rsidR="001B0DDF" w:rsidRDefault="001B0DDF" w:rsidP="001B0DDF"/>
        </w:tc>
        <w:tc>
          <w:tcPr>
            <w:tcW w:w="2835" w:type="dxa"/>
          </w:tcPr>
          <w:p w14:paraId="379E9E4D" w14:textId="0439226B" w:rsidR="001B0DDF" w:rsidRDefault="001B0DDF" w:rsidP="001B0DDF"/>
        </w:tc>
        <w:tc>
          <w:tcPr>
            <w:tcW w:w="1276" w:type="dxa"/>
          </w:tcPr>
          <w:p w14:paraId="5B2BCAA2" w14:textId="77777777" w:rsidR="001B0DDF" w:rsidRDefault="001B0DDF" w:rsidP="001B0DDF"/>
        </w:tc>
        <w:tc>
          <w:tcPr>
            <w:tcW w:w="1276" w:type="dxa"/>
          </w:tcPr>
          <w:p w14:paraId="7E894116" w14:textId="7E43A5B6" w:rsidR="001B0DDF" w:rsidRDefault="001B0DDF" w:rsidP="001B0DDF"/>
        </w:tc>
        <w:tc>
          <w:tcPr>
            <w:tcW w:w="1933" w:type="dxa"/>
          </w:tcPr>
          <w:p w14:paraId="3A09A0D0" w14:textId="7E6B898F" w:rsidR="001B0DDF" w:rsidRDefault="001B0DDF" w:rsidP="001B0DDF"/>
        </w:tc>
      </w:tr>
      <w:tr w:rsidR="001B0DDF" w14:paraId="64D3D700" w14:textId="77777777" w:rsidTr="0099567C">
        <w:tc>
          <w:tcPr>
            <w:tcW w:w="2127" w:type="dxa"/>
          </w:tcPr>
          <w:p w14:paraId="0D565218" w14:textId="77777777" w:rsidR="001B0DDF" w:rsidRDefault="001B0DDF" w:rsidP="001B0DDF">
            <w:r>
              <w:t>Instruct sites to destroy any unused/expired IMP (if appropriate)</w:t>
            </w:r>
          </w:p>
          <w:p w14:paraId="52B827DC" w14:textId="1B73771D" w:rsidR="001B0DDF" w:rsidRDefault="001B0DDF" w:rsidP="001B0DDF"/>
        </w:tc>
        <w:tc>
          <w:tcPr>
            <w:tcW w:w="2835" w:type="dxa"/>
          </w:tcPr>
          <w:p w14:paraId="7DDE0B72" w14:textId="77777777" w:rsidR="001B0DDF" w:rsidRDefault="001B0DDF" w:rsidP="001B0DDF"/>
        </w:tc>
        <w:tc>
          <w:tcPr>
            <w:tcW w:w="1276" w:type="dxa"/>
          </w:tcPr>
          <w:p w14:paraId="4A69FD2A" w14:textId="77777777" w:rsidR="001B0DDF" w:rsidRDefault="001B0DDF" w:rsidP="001B0DDF"/>
        </w:tc>
        <w:tc>
          <w:tcPr>
            <w:tcW w:w="1276" w:type="dxa"/>
          </w:tcPr>
          <w:p w14:paraId="5F220BB3" w14:textId="77777777" w:rsidR="001B0DDF" w:rsidRDefault="001B0DDF" w:rsidP="001B0DDF"/>
        </w:tc>
        <w:tc>
          <w:tcPr>
            <w:tcW w:w="1933" w:type="dxa"/>
          </w:tcPr>
          <w:p w14:paraId="3827AAE5" w14:textId="77777777" w:rsidR="001B0DDF" w:rsidRDefault="001B0DDF" w:rsidP="001B0DDF"/>
        </w:tc>
      </w:tr>
      <w:tr w:rsidR="001B0DDF" w14:paraId="616FCF5E" w14:textId="77777777" w:rsidTr="0099567C">
        <w:tc>
          <w:tcPr>
            <w:tcW w:w="2127" w:type="dxa"/>
            <w:shd w:val="clear" w:color="auto" w:fill="F2F2F2" w:themeFill="background1" w:themeFillShade="F2"/>
          </w:tcPr>
          <w:p w14:paraId="2D270517" w14:textId="3A37D4A7" w:rsidR="001B0DDF" w:rsidRDefault="001B0DDF" w:rsidP="001B0DDF">
            <w:r>
              <w:t>End of Trial Reports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CFB02F8" w14:textId="0CC5F59F" w:rsidR="001B0DDF" w:rsidRDefault="001B0DDF" w:rsidP="001B0DDF"/>
        </w:tc>
        <w:tc>
          <w:tcPr>
            <w:tcW w:w="1276" w:type="dxa"/>
            <w:shd w:val="clear" w:color="auto" w:fill="F2F2F2" w:themeFill="background1" w:themeFillShade="F2"/>
          </w:tcPr>
          <w:p w14:paraId="54ADC619" w14:textId="77777777" w:rsidR="001B0DDF" w:rsidRDefault="001B0DDF" w:rsidP="001B0DDF"/>
        </w:tc>
        <w:tc>
          <w:tcPr>
            <w:tcW w:w="1276" w:type="dxa"/>
            <w:shd w:val="clear" w:color="auto" w:fill="F2F2F2" w:themeFill="background1" w:themeFillShade="F2"/>
          </w:tcPr>
          <w:p w14:paraId="6772BE42" w14:textId="77777777" w:rsidR="001B0DDF" w:rsidRDefault="001B0DDF" w:rsidP="001B0DDF"/>
        </w:tc>
        <w:tc>
          <w:tcPr>
            <w:tcW w:w="1933" w:type="dxa"/>
            <w:shd w:val="clear" w:color="auto" w:fill="F2F2F2" w:themeFill="background1" w:themeFillShade="F2"/>
          </w:tcPr>
          <w:p w14:paraId="29959D67" w14:textId="4CEB5B29" w:rsidR="001B0DDF" w:rsidRDefault="001B0DDF" w:rsidP="001B0DDF"/>
        </w:tc>
      </w:tr>
      <w:tr w:rsidR="001B0DDF" w14:paraId="6C0C5AA8" w14:textId="77777777" w:rsidTr="0099567C">
        <w:tc>
          <w:tcPr>
            <w:tcW w:w="2127" w:type="dxa"/>
          </w:tcPr>
          <w:p w14:paraId="653C199C" w14:textId="3EE59A27" w:rsidR="001B0DDF" w:rsidRDefault="001B0DDF" w:rsidP="001B0DDF">
            <w:r>
              <w:t xml:space="preserve">Prepare Final results report for submission within 1 year of end of trial date. </w:t>
            </w:r>
          </w:p>
          <w:p w14:paraId="1D992836" w14:textId="41D6BD3A" w:rsidR="001B0DDF" w:rsidRDefault="001B0DDF" w:rsidP="001B0DDF">
            <w:pPr>
              <w:pStyle w:val="ListParagraph"/>
              <w:numPr>
                <w:ilvl w:val="0"/>
                <w:numId w:val="3"/>
              </w:numPr>
            </w:pPr>
            <w:r>
              <w:t xml:space="preserve">For trials submitted through combined review, report can be </w:t>
            </w:r>
            <w:r>
              <w:lastRenderedPageBreak/>
              <w:t>generated/submitted within IRAS</w:t>
            </w:r>
          </w:p>
          <w:p w14:paraId="515604E4" w14:textId="093E8C40" w:rsidR="001B0DDF" w:rsidRDefault="001B0DDF" w:rsidP="001B0DDF">
            <w:pPr>
              <w:pStyle w:val="ListParagraph"/>
              <w:numPr>
                <w:ilvl w:val="0"/>
                <w:numId w:val="3"/>
              </w:numPr>
            </w:pPr>
            <w:r>
              <w:t xml:space="preserve">For trials not submitted through combined review, the report is submitted via an online form </w:t>
            </w:r>
          </w:p>
        </w:tc>
        <w:tc>
          <w:tcPr>
            <w:tcW w:w="2835" w:type="dxa"/>
          </w:tcPr>
          <w:p w14:paraId="25BA7363" w14:textId="77777777" w:rsidR="001B0DDF" w:rsidRDefault="001B0DDF" w:rsidP="001B0DDF"/>
          <w:p w14:paraId="225D3B92" w14:textId="77777777" w:rsidR="001B0DDF" w:rsidRDefault="001B0DDF" w:rsidP="001B0DDF"/>
          <w:p w14:paraId="723EB903" w14:textId="77777777" w:rsidR="001B0DDF" w:rsidRDefault="001B0DDF" w:rsidP="001B0DDF"/>
          <w:p w14:paraId="75B62471" w14:textId="77777777" w:rsidR="001B0DDF" w:rsidRDefault="001B0DDF" w:rsidP="001B0DDF"/>
          <w:p w14:paraId="2340D1D1" w14:textId="3077A4DC" w:rsidR="001B0DDF" w:rsidRDefault="001B0DDF" w:rsidP="001B0DDF">
            <w:r>
              <w:t xml:space="preserve">IRAS </w:t>
            </w:r>
          </w:p>
          <w:p w14:paraId="7B8D39A1" w14:textId="77777777" w:rsidR="001B0DDF" w:rsidRDefault="001B0DDF" w:rsidP="001B0DDF"/>
          <w:p w14:paraId="4366BAFC" w14:textId="77777777" w:rsidR="001B0DDF" w:rsidRDefault="001B0DDF" w:rsidP="001B0DDF"/>
          <w:p w14:paraId="0A2B2A9B" w14:textId="77777777" w:rsidR="001B0DDF" w:rsidRDefault="001B0DDF" w:rsidP="001B0DDF"/>
          <w:p w14:paraId="7A6359AC" w14:textId="77777777" w:rsidR="001B0DDF" w:rsidRDefault="001B0DDF" w:rsidP="001B0DDF"/>
          <w:p w14:paraId="4B284973" w14:textId="77777777" w:rsidR="001B0DDF" w:rsidRDefault="001B0DDF" w:rsidP="001B0DDF"/>
          <w:p w14:paraId="6C0677C4" w14:textId="779C885D" w:rsidR="001B0DDF" w:rsidRDefault="001B0DDF" w:rsidP="001B0DDF">
            <w:r>
              <w:t>HRA online form</w:t>
            </w:r>
          </w:p>
        </w:tc>
        <w:tc>
          <w:tcPr>
            <w:tcW w:w="1276" w:type="dxa"/>
          </w:tcPr>
          <w:p w14:paraId="4F2D8B58" w14:textId="5C6C3F52" w:rsidR="001B0DDF" w:rsidRDefault="001B0DDF" w:rsidP="001B0DDF"/>
        </w:tc>
        <w:tc>
          <w:tcPr>
            <w:tcW w:w="1276" w:type="dxa"/>
          </w:tcPr>
          <w:p w14:paraId="7FA7519A" w14:textId="7A137662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2147939A" w14:textId="1C0ED252" w:rsidR="001B0DDF" w:rsidRDefault="001B0DDF" w:rsidP="001B0DDF"/>
        </w:tc>
      </w:tr>
      <w:tr w:rsidR="001B0DDF" w14:paraId="0CB1995F" w14:textId="77777777" w:rsidTr="0099567C">
        <w:tc>
          <w:tcPr>
            <w:tcW w:w="2127" w:type="dxa"/>
          </w:tcPr>
          <w:p w14:paraId="07826B00" w14:textId="2FE16FB6" w:rsidR="001B0DDF" w:rsidRDefault="001B0DDF" w:rsidP="001B0DDF">
            <w:r>
              <w:t xml:space="preserve">Acknowledgment of receipt  Final Report from REC/HRA and pdf of Final Report filed in TMF </w:t>
            </w:r>
          </w:p>
          <w:p w14:paraId="30FEBCD8" w14:textId="2692A9C7" w:rsidR="001B0DDF" w:rsidRDefault="001B0DDF" w:rsidP="001B0DDF"/>
        </w:tc>
        <w:tc>
          <w:tcPr>
            <w:tcW w:w="2835" w:type="dxa"/>
          </w:tcPr>
          <w:p w14:paraId="379F6DD5" w14:textId="77777777" w:rsidR="001B0DDF" w:rsidRDefault="001B0DDF" w:rsidP="001B0DDF"/>
        </w:tc>
        <w:tc>
          <w:tcPr>
            <w:tcW w:w="1276" w:type="dxa"/>
          </w:tcPr>
          <w:p w14:paraId="7A45432A" w14:textId="77777777" w:rsidR="001B0DDF" w:rsidRDefault="001B0DDF" w:rsidP="001B0DDF"/>
        </w:tc>
        <w:tc>
          <w:tcPr>
            <w:tcW w:w="1276" w:type="dxa"/>
          </w:tcPr>
          <w:p w14:paraId="0179CA2E" w14:textId="76254939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4E2EAAB4" w14:textId="50F27B87" w:rsidR="001B0DDF" w:rsidRDefault="001B0DDF" w:rsidP="001B0DDF"/>
        </w:tc>
      </w:tr>
      <w:tr w:rsidR="001B0DDF" w14:paraId="7A730252" w14:textId="77777777" w:rsidTr="0099567C">
        <w:trPr>
          <w:trHeight w:val="1990"/>
        </w:trPr>
        <w:tc>
          <w:tcPr>
            <w:tcW w:w="2127" w:type="dxa"/>
          </w:tcPr>
          <w:p w14:paraId="532C3594" w14:textId="25B5A879" w:rsidR="001B0DDF" w:rsidRDefault="001B0DDF" w:rsidP="001B0DDF">
            <w:r>
              <w:t xml:space="preserve">Provide End of Trial Report pdf and REC/ HRA acknowledgment to CCTU regulatory team (CTIMPS), CUH R&amp;D, and to all participating sites for filing in their ISF. </w:t>
            </w:r>
          </w:p>
          <w:p w14:paraId="1455781A" w14:textId="6B806C43" w:rsidR="001B0DDF" w:rsidRDefault="001B0DDF" w:rsidP="001B0DDF"/>
        </w:tc>
        <w:tc>
          <w:tcPr>
            <w:tcW w:w="2835" w:type="dxa"/>
          </w:tcPr>
          <w:p w14:paraId="2DED45D4" w14:textId="77777777" w:rsidR="001B0DDF" w:rsidRDefault="001B0DDF" w:rsidP="001B0DDF"/>
        </w:tc>
        <w:tc>
          <w:tcPr>
            <w:tcW w:w="1276" w:type="dxa"/>
          </w:tcPr>
          <w:p w14:paraId="029C9B54" w14:textId="77777777" w:rsidR="001B0DDF" w:rsidRDefault="001B0DDF" w:rsidP="001B0DDF"/>
        </w:tc>
        <w:tc>
          <w:tcPr>
            <w:tcW w:w="1276" w:type="dxa"/>
          </w:tcPr>
          <w:p w14:paraId="22C5F223" w14:textId="2FA6E416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4CFF99AA" w14:textId="384DFBE9" w:rsidR="001B0DDF" w:rsidRDefault="001B0DDF" w:rsidP="001B0DDF"/>
        </w:tc>
      </w:tr>
      <w:tr w:rsidR="001B0DDF" w14:paraId="6B54CFC3" w14:textId="77777777" w:rsidTr="0099567C">
        <w:tc>
          <w:tcPr>
            <w:tcW w:w="2127" w:type="dxa"/>
          </w:tcPr>
          <w:p w14:paraId="292CF2AF" w14:textId="162A4881" w:rsidR="001B0DDF" w:rsidRDefault="001B0DDF" w:rsidP="001B0DDF">
            <w:r>
              <w:t>For CTIMPS: Prepare the End of Trial Summary results for the MHRA within 1 year of end of trial and send to regulatory and CI for review</w:t>
            </w:r>
          </w:p>
        </w:tc>
        <w:tc>
          <w:tcPr>
            <w:tcW w:w="2835" w:type="dxa"/>
          </w:tcPr>
          <w:p w14:paraId="3C66F6D2" w14:textId="62BCA8C2" w:rsidR="001B0DDF" w:rsidRDefault="001B0DDF" w:rsidP="001B0DDF">
            <w:r>
              <w:t xml:space="preserve">EudraCT online form </w:t>
            </w:r>
          </w:p>
        </w:tc>
        <w:tc>
          <w:tcPr>
            <w:tcW w:w="1276" w:type="dxa"/>
          </w:tcPr>
          <w:p w14:paraId="5517A88F" w14:textId="21358CFC" w:rsidR="001B0DDF" w:rsidRDefault="001B0DDF" w:rsidP="001B0DDF">
            <w:r>
              <w:t>CCTU/GD059</w:t>
            </w:r>
          </w:p>
        </w:tc>
        <w:tc>
          <w:tcPr>
            <w:tcW w:w="1276" w:type="dxa"/>
          </w:tcPr>
          <w:p w14:paraId="534E3C41" w14:textId="77777777" w:rsidR="001B0DDF" w:rsidRDefault="001B0DDF" w:rsidP="001B0DDF">
            <w:r>
              <w:t>CI/CTC/statisticians/</w:t>
            </w:r>
          </w:p>
          <w:p w14:paraId="1E4B9F6B" w14:textId="107428CF" w:rsidR="001B0DDF" w:rsidRDefault="001B0DDF" w:rsidP="001B0DDF">
            <w:r>
              <w:t>regulatory team</w:t>
            </w:r>
          </w:p>
        </w:tc>
        <w:tc>
          <w:tcPr>
            <w:tcW w:w="1933" w:type="dxa"/>
          </w:tcPr>
          <w:p w14:paraId="07AA60BA" w14:textId="1EE6FB83" w:rsidR="001B0DDF" w:rsidRDefault="001B0DDF" w:rsidP="001B0DDF"/>
        </w:tc>
      </w:tr>
      <w:tr w:rsidR="001B0DDF" w14:paraId="0A26592D" w14:textId="77777777" w:rsidTr="0099567C">
        <w:tc>
          <w:tcPr>
            <w:tcW w:w="2127" w:type="dxa"/>
          </w:tcPr>
          <w:p w14:paraId="54F3C990" w14:textId="324B285C" w:rsidR="001B0DDF" w:rsidRDefault="001B0DDF" w:rsidP="001B0DDF">
            <w:r>
              <w:t>Within 15 days of the EudraCT summary of results submission inform the MHRA</w:t>
            </w:r>
          </w:p>
        </w:tc>
        <w:tc>
          <w:tcPr>
            <w:tcW w:w="2835" w:type="dxa"/>
          </w:tcPr>
          <w:p w14:paraId="2788892F" w14:textId="77777777" w:rsidR="001B0DDF" w:rsidRDefault="001B0DDF" w:rsidP="001B0DDF"/>
        </w:tc>
        <w:tc>
          <w:tcPr>
            <w:tcW w:w="1276" w:type="dxa"/>
          </w:tcPr>
          <w:p w14:paraId="3C038AD2" w14:textId="77777777" w:rsidR="001B0DDF" w:rsidRDefault="001B0DDF" w:rsidP="001B0DDF"/>
        </w:tc>
        <w:tc>
          <w:tcPr>
            <w:tcW w:w="1276" w:type="dxa"/>
          </w:tcPr>
          <w:p w14:paraId="6EF15D59" w14:textId="7E89D6F2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3C970EFA" w14:textId="77777777" w:rsidR="001B0DDF" w:rsidRDefault="001B0DDF" w:rsidP="001B0DDF"/>
        </w:tc>
      </w:tr>
      <w:tr w:rsidR="001B0DDF" w14:paraId="75193A99" w14:textId="77777777" w:rsidTr="0099567C">
        <w:tc>
          <w:tcPr>
            <w:tcW w:w="2127" w:type="dxa"/>
          </w:tcPr>
          <w:p w14:paraId="1C32D240" w14:textId="77777777" w:rsidR="001B0DDF" w:rsidRDefault="001B0DDF" w:rsidP="001B0DDF">
            <w:r>
              <w:t>The data set posted and confirmatory email to MHRA will be:</w:t>
            </w:r>
          </w:p>
          <w:p w14:paraId="39923825" w14:textId="77777777" w:rsidR="001B0DDF" w:rsidRDefault="001B0DDF" w:rsidP="001B0DDF">
            <w:pPr>
              <w:pStyle w:val="ListParagraph"/>
              <w:numPr>
                <w:ilvl w:val="0"/>
                <w:numId w:val="2"/>
              </w:numPr>
            </w:pPr>
            <w:r>
              <w:t>Filed in TMF</w:t>
            </w:r>
          </w:p>
          <w:p w14:paraId="45D653A0" w14:textId="77777777" w:rsidR="001B0DDF" w:rsidRDefault="001B0DDF" w:rsidP="001B0DDF">
            <w:pPr>
              <w:pStyle w:val="ListParagraph"/>
              <w:numPr>
                <w:ilvl w:val="0"/>
                <w:numId w:val="2"/>
              </w:numPr>
            </w:pPr>
            <w:r>
              <w:t xml:space="preserve">Sent to CCTU regulatory team </w:t>
            </w:r>
          </w:p>
          <w:p w14:paraId="608D039E" w14:textId="2C56860C" w:rsidR="001B0DDF" w:rsidRDefault="001B0DDF" w:rsidP="001B0DDF">
            <w:pPr>
              <w:pStyle w:val="ListParagraph"/>
              <w:numPr>
                <w:ilvl w:val="0"/>
                <w:numId w:val="2"/>
              </w:numPr>
            </w:pPr>
            <w:r>
              <w:t xml:space="preserve">Send to participating </w:t>
            </w:r>
            <w:r>
              <w:lastRenderedPageBreak/>
              <w:t>sites for filing in the ISF</w:t>
            </w:r>
          </w:p>
        </w:tc>
        <w:tc>
          <w:tcPr>
            <w:tcW w:w="2835" w:type="dxa"/>
          </w:tcPr>
          <w:p w14:paraId="1CD0A4C2" w14:textId="77777777" w:rsidR="001B0DDF" w:rsidRDefault="001B0DDF" w:rsidP="001B0DDF"/>
        </w:tc>
        <w:tc>
          <w:tcPr>
            <w:tcW w:w="1276" w:type="dxa"/>
          </w:tcPr>
          <w:p w14:paraId="0B4D7096" w14:textId="77777777" w:rsidR="001B0DDF" w:rsidRDefault="001B0DDF" w:rsidP="001B0DDF"/>
        </w:tc>
        <w:tc>
          <w:tcPr>
            <w:tcW w:w="1276" w:type="dxa"/>
          </w:tcPr>
          <w:p w14:paraId="34E4D042" w14:textId="1C71D6CC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49163C6F" w14:textId="77777777" w:rsidR="001B0DDF" w:rsidRDefault="001B0DDF" w:rsidP="001B0DDF"/>
        </w:tc>
      </w:tr>
      <w:tr w:rsidR="001B0DDF" w14:paraId="4C945E51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53079564" w14:textId="1BFA2776" w:rsidR="001B0DDF" w:rsidRDefault="001B0DDF" w:rsidP="001B0DDF">
            <w:r>
              <w:t>Close out of sites and archiving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4FB0374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0CC06916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4C8C32B4" w14:textId="77777777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398208B2" w14:textId="77777777" w:rsidR="001B0DDF" w:rsidRDefault="001B0DDF" w:rsidP="001B0DDF"/>
        </w:tc>
      </w:tr>
      <w:tr w:rsidR="001B0DDF" w14:paraId="7114DC4E" w14:textId="77777777" w:rsidTr="0099567C">
        <w:tc>
          <w:tcPr>
            <w:tcW w:w="2127" w:type="dxa"/>
          </w:tcPr>
          <w:p w14:paraId="1956345D" w14:textId="77777777" w:rsidR="001B0DDF" w:rsidRDefault="001B0DDF" w:rsidP="001B0DDF">
            <w:r>
              <w:t xml:space="preserve">Close out all participating sites </w:t>
            </w:r>
          </w:p>
          <w:p w14:paraId="281E1C00" w14:textId="71D47981" w:rsidR="001B0DDF" w:rsidRDefault="001B0DDF" w:rsidP="001B0DDF"/>
        </w:tc>
        <w:tc>
          <w:tcPr>
            <w:tcW w:w="2835" w:type="dxa"/>
          </w:tcPr>
          <w:p w14:paraId="2624EA44" w14:textId="51EC0654" w:rsidR="001B0DDF" w:rsidRDefault="001B0DDF" w:rsidP="001B0DDF">
            <w:r>
              <w:t>Complete Form 117B for each site</w:t>
            </w:r>
          </w:p>
        </w:tc>
        <w:tc>
          <w:tcPr>
            <w:tcW w:w="1276" w:type="dxa"/>
          </w:tcPr>
          <w:p w14:paraId="713C0A5E" w14:textId="77777777" w:rsidR="001B0DDF" w:rsidRDefault="001B0DDF" w:rsidP="001B0DDF"/>
        </w:tc>
        <w:tc>
          <w:tcPr>
            <w:tcW w:w="1276" w:type="dxa"/>
          </w:tcPr>
          <w:p w14:paraId="2766A5EC" w14:textId="3D35CA72" w:rsidR="001B0DDF" w:rsidRDefault="001B0DDF" w:rsidP="001B0DDF">
            <w:r>
              <w:t>CTC</w:t>
            </w:r>
          </w:p>
        </w:tc>
        <w:tc>
          <w:tcPr>
            <w:tcW w:w="1933" w:type="dxa"/>
          </w:tcPr>
          <w:p w14:paraId="27F80642" w14:textId="77777777" w:rsidR="001B0DDF" w:rsidRDefault="001B0DDF" w:rsidP="001B0DDF"/>
        </w:tc>
      </w:tr>
      <w:tr w:rsidR="001B0DDF" w14:paraId="59F9C0BC" w14:textId="77777777" w:rsidTr="0099567C">
        <w:tc>
          <w:tcPr>
            <w:tcW w:w="2127" w:type="dxa"/>
          </w:tcPr>
          <w:p w14:paraId="71F2AD74" w14:textId="6A29D7CC" w:rsidR="001B0DDF" w:rsidRDefault="001B0DDF" w:rsidP="001B0DDF">
            <w:r>
              <w:t>Sponsors end of trial confirmation letter received and filed in TMF</w:t>
            </w:r>
          </w:p>
        </w:tc>
        <w:tc>
          <w:tcPr>
            <w:tcW w:w="2835" w:type="dxa"/>
          </w:tcPr>
          <w:p w14:paraId="05F52697" w14:textId="77777777" w:rsidR="001B0DDF" w:rsidRDefault="001B0DDF" w:rsidP="001B0DDF"/>
        </w:tc>
        <w:tc>
          <w:tcPr>
            <w:tcW w:w="1276" w:type="dxa"/>
          </w:tcPr>
          <w:p w14:paraId="28D6349E" w14:textId="77777777" w:rsidR="001B0DDF" w:rsidRDefault="001B0DDF" w:rsidP="001B0DDF"/>
        </w:tc>
        <w:tc>
          <w:tcPr>
            <w:tcW w:w="1276" w:type="dxa"/>
          </w:tcPr>
          <w:p w14:paraId="54110956" w14:textId="25BE4771" w:rsidR="001B0DDF" w:rsidRDefault="001B0DDF" w:rsidP="001B0DDF">
            <w:r>
              <w:t>CCTU/regulatory or director of operations</w:t>
            </w:r>
          </w:p>
        </w:tc>
        <w:tc>
          <w:tcPr>
            <w:tcW w:w="1933" w:type="dxa"/>
          </w:tcPr>
          <w:p w14:paraId="3CAD48FF" w14:textId="46A571F1" w:rsidR="001B0DDF" w:rsidRDefault="001B0DDF" w:rsidP="001B0DDF"/>
        </w:tc>
      </w:tr>
      <w:tr w:rsidR="001B0DDF" w14:paraId="30372402" w14:textId="77777777" w:rsidTr="0099567C">
        <w:tc>
          <w:tcPr>
            <w:tcW w:w="2127" w:type="dxa"/>
          </w:tcPr>
          <w:p w14:paraId="0BA64836" w14:textId="6DD03B16" w:rsidR="001B0DDF" w:rsidRDefault="001B0DDF" w:rsidP="001B0DDF">
            <w:r>
              <w:t>Make arrangements for the archiving of trial related documentation (TMF and related files, pCRFs etc) at the lead site</w:t>
            </w:r>
          </w:p>
        </w:tc>
        <w:tc>
          <w:tcPr>
            <w:tcW w:w="2835" w:type="dxa"/>
          </w:tcPr>
          <w:p w14:paraId="052CF066" w14:textId="25754CED" w:rsidR="001B0DDF" w:rsidRDefault="001B0DDF" w:rsidP="001B0DDF">
            <w:r>
              <w:t>CCTU/SOP006</w:t>
            </w:r>
          </w:p>
        </w:tc>
        <w:tc>
          <w:tcPr>
            <w:tcW w:w="1276" w:type="dxa"/>
          </w:tcPr>
          <w:p w14:paraId="280F360C" w14:textId="77777777" w:rsidR="001B0DDF" w:rsidRDefault="001B0DDF" w:rsidP="001B0DDF"/>
        </w:tc>
        <w:tc>
          <w:tcPr>
            <w:tcW w:w="1276" w:type="dxa"/>
          </w:tcPr>
          <w:p w14:paraId="6A993EA7" w14:textId="77777777" w:rsidR="001B0DDF" w:rsidRDefault="001B0DDF" w:rsidP="001B0DDF"/>
        </w:tc>
        <w:tc>
          <w:tcPr>
            <w:tcW w:w="1933" w:type="dxa"/>
          </w:tcPr>
          <w:p w14:paraId="140573C6" w14:textId="77777777" w:rsidR="001B0DDF" w:rsidRDefault="001B0DDF" w:rsidP="001B0DDF"/>
        </w:tc>
      </w:tr>
      <w:tr w:rsidR="001B0DDF" w14:paraId="7E9F8330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687285F0" w14:textId="3CB2E78F" w:rsidR="001B0DDF" w:rsidRPr="00605D41" w:rsidRDefault="001B0DDF" w:rsidP="001B0DDF">
            <w:pPr>
              <w:rPr>
                <w:iCs/>
              </w:rPr>
            </w:pPr>
            <w:r w:rsidRPr="00605D41">
              <w:rPr>
                <w:iCs/>
              </w:rPr>
              <w:t>Financial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893C2E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7D66B15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7D6CB36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</w:tcPr>
          <w:p w14:paraId="163EB481" w14:textId="77777777" w:rsidR="001B0DDF" w:rsidRPr="00605D41" w:rsidRDefault="001B0DDF" w:rsidP="001B0DDF">
            <w:pPr>
              <w:rPr>
                <w:iCs/>
              </w:rPr>
            </w:pPr>
          </w:p>
        </w:tc>
      </w:tr>
      <w:tr w:rsidR="001B0DDF" w14:paraId="300A0A32" w14:textId="77777777" w:rsidTr="0099567C">
        <w:tc>
          <w:tcPr>
            <w:tcW w:w="2127" w:type="dxa"/>
            <w:shd w:val="clear" w:color="auto" w:fill="FFFFFF" w:themeFill="background1"/>
          </w:tcPr>
          <w:p w14:paraId="7960ED0E" w14:textId="17A6B953" w:rsidR="001B0DDF" w:rsidRPr="00605D41" w:rsidRDefault="001B0DDF" w:rsidP="001B0DDF">
            <w:pPr>
              <w:rPr>
                <w:iCs/>
              </w:rPr>
            </w:pPr>
            <w:r>
              <w:rPr>
                <w:iCs/>
              </w:rPr>
              <w:t xml:space="preserve">Ensure all invoices from: sites, labs, CCTU, collaborators, IMP manufacturers/distributors ect paid before grant closes.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16733AFC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AA83A0" w14:textId="752E3684" w:rsidR="001B0DDF" w:rsidRPr="00605D41" w:rsidRDefault="001B0DDF" w:rsidP="001B0DDF">
            <w:pPr>
              <w:rPr>
                <w:iCs/>
              </w:rPr>
            </w:pPr>
            <w:r>
              <w:rPr>
                <w:iCs/>
              </w:rPr>
              <w:t>CTC</w:t>
            </w:r>
          </w:p>
        </w:tc>
        <w:tc>
          <w:tcPr>
            <w:tcW w:w="1276" w:type="dxa"/>
            <w:shd w:val="clear" w:color="auto" w:fill="FFFFFF" w:themeFill="background1"/>
          </w:tcPr>
          <w:p w14:paraId="71888629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933" w:type="dxa"/>
            <w:shd w:val="clear" w:color="auto" w:fill="FFFFFF" w:themeFill="background1"/>
          </w:tcPr>
          <w:p w14:paraId="1D8FC876" w14:textId="77777777" w:rsidR="001B0DDF" w:rsidRPr="00605D41" w:rsidRDefault="001B0DDF" w:rsidP="001B0DDF">
            <w:pPr>
              <w:rPr>
                <w:iCs/>
              </w:rPr>
            </w:pPr>
          </w:p>
        </w:tc>
      </w:tr>
      <w:tr w:rsidR="001B0DDF" w14:paraId="0E0235FD" w14:textId="77777777" w:rsidTr="0099567C">
        <w:tc>
          <w:tcPr>
            <w:tcW w:w="2127" w:type="dxa"/>
            <w:shd w:val="clear" w:color="auto" w:fill="FFFFFF" w:themeFill="background1"/>
          </w:tcPr>
          <w:p w14:paraId="0BC41098" w14:textId="59E1FB77" w:rsidR="001B0DDF" w:rsidRDefault="001B0DDF" w:rsidP="001B0DDF">
            <w:pPr>
              <w:rPr>
                <w:iCs/>
              </w:rPr>
            </w:pPr>
            <w:r>
              <w:rPr>
                <w:iCs/>
              </w:rPr>
              <w:t xml:space="preserve">Close cost code, liaise with R&amp;D finance for the preparation and submission of FSTOX to funder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BBD54A8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65AF23" w14:textId="43BE5CB4" w:rsidR="001B0DDF" w:rsidRPr="00605D41" w:rsidRDefault="001B0DDF" w:rsidP="001B0DDF">
            <w:pPr>
              <w:rPr>
                <w:iCs/>
              </w:rPr>
            </w:pPr>
            <w:r>
              <w:rPr>
                <w:iCs/>
              </w:rPr>
              <w:t>CTC/CI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CFCA02A" w14:textId="77777777" w:rsidR="001B0DDF" w:rsidRPr="00605D41" w:rsidRDefault="001B0DDF" w:rsidP="001B0DDF">
            <w:pPr>
              <w:rPr>
                <w:iCs/>
              </w:rPr>
            </w:pPr>
          </w:p>
        </w:tc>
        <w:tc>
          <w:tcPr>
            <w:tcW w:w="1933" w:type="dxa"/>
            <w:shd w:val="clear" w:color="auto" w:fill="FFFFFF" w:themeFill="background1"/>
          </w:tcPr>
          <w:p w14:paraId="42994BEA" w14:textId="77777777" w:rsidR="001B0DDF" w:rsidRPr="00605D41" w:rsidRDefault="001B0DDF" w:rsidP="001B0DDF">
            <w:pPr>
              <w:rPr>
                <w:iCs/>
              </w:rPr>
            </w:pPr>
          </w:p>
        </w:tc>
      </w:tr>
      <w:tr w:rsidR="001B0DDF" w14:paraId="7CE7B274" w14:textId="77777777" w:rsidTr="0099567C">
        <w:tc>
          <w:tcPr>
            <w:tcW w:w="2127" w:type="dxa"/>
            <w:shd w:val="clear" w:color="auto" w:fill="D9D9D9" w:themeFill="background1" w:themeFillShade="D9"/>
          </w:tcPr>
          <w:p w14:paraId="77BA4BC9" w14:textId="38CE90E7" w:rsidR="001B0DDF" w:rsidRDefault="001B0DDF" w:rsidP="001B0DDF">
            <w:r>
              <w:t>Publications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0FA620B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60901BEE" w14:textId="77777777" w:rsidR="001B0DDF" w:rsidRDefault="001B0DDF" w:rsidP="001B0DDF"/>
        </w:tc>
        <w:tc>
          <w:tcPr>
            <w:tcW w:w="1276" w:type="dxa"/>
            <w:shd w:val="clear" w:color="auto" w:fill="D9D9D9" w:themeFill="background1" w:themeFillShade="D9"/>
          </w:tcPr>
          <w:p w14:paraId="138C74CC" w14:textId="78F73915" w:rsidR="001B0DDF" w:rsidRDefault="001B0DDF" w:rsidP="001B0DDF"/>
        </w:tc>
        <w:tc>
          <w:tcPr>
            <w:tcW w:w="1933" w:type="dxa"/>
            <w:shd w:val="clear" w:color="auto" w:fill="D9D9D9" w:themeFill="background1" w:themeFillShade="D9"/>
          </w:tcPr>
          <w:p w14:paraId="0E6968D7" w14:textId="77777777" w:rsidR="001B0DDF" w:rsidRDefault="001B0DDF" w:rsidP="001B0DDF"/>
        </w:tc>
      </w:tr>
      <w:tr w:rsidR="001B0DDF" w14:paraId="16F5742F" w14:textId="77777777" w:rsidTr="0099567C">
        <w:tc>
          <w:tcPr>
            <w:tcW w:w="2127" w:type="dxa"/>
          </w:tcPr>
          <w:p w14:paraId="5D63CF20" w14:textId="21BCFBE5" w:rsidR="001B0DDF" w:rsidRDefault="001B0DDF" w:rsidP="001B0DDF">
            <w:r>
              <w:t xml:space="preserve">Assist CI with any publications and send copies to CCTU inbox </w:t>
            </w:r>
          </w:p>
        </w:tc>
        <w:tc>
          <w:tcPr>
            <w:tcW w:w="2835" w:type="dxa"/>
          </w:tcPr>
          <w:p w14:paraId="590DEEDE" w14:textId="77777777" w:rsidR="001B0DDF" w:rsidRDefault="001B0DDF" w:rsidP="001B0DDF"/>
        </w:tc>
        <w:tc>
          <w:tcPr>
            <w:tcW w:w="1276" w:type="dxa"/>
          </w:tcPr>
          <w:p w14:paraId="0691983D" w14:textId="77777777" w:rsidR="001B0DDF" w:rsidRDefault="001B0DDF" w:rsidP="001B0DDF"/>
        </w:tc>
        <w:tc>
          <w:tcPr>
            <w:tcW w:w="1276" w:type="dxa"/>
          </w:tcPr>
          <w:p w14:paraId="1032202D" w14:textId="5FF79CCA" w:rsidR="001B0DDF" w:rsidRDefault="001B0DDF" w:rsidP="001B0DDF">
            <w:r>
              <w:t>CTC, CI, statisticians</w:t>
            </w:r>
          </w:p>
        </w:tc>
        <w:tc>
          <w:tcPr>
            <w:tcW w:w="1933" w:type="dxa"/>
          </w:tcPr>
          <w:p w14:paraId="1A8A0A9E" w14:textId="2C9FF977" w:rsidR="001B0DDF" w:rsidRDefault="001B0DDF" w:rsidP="001B0DDF"/>
        </w:tc>
      </w:tr>
      <w:bookmarkEnd w:id="2"/>
    </w:tbl>
    <w:p w14:paraId="35E526FC" w14:textId="27D687FD" w:rsidR="00FA3AC2" w:rsidRDefault="00FA3AC2"/>
    <w:p w14:paraId="0D557460" w14:textId="4D58CBE9" w:rsidR="00AE44D4" w:rsidRPr="00F6608A" w:rsidRDefault="00AE44D4">
      <w:pPr>
        <w:rPr>
          <w:b/>
          <w:bCs/>
        </w:rPr>
      </w:pPr>
      <w:bookmarkStart w:id="3" w:name="_Hlk143599970"/>
      <w:r w:rsidRPr="00F6608A">
        <w:rPr>
          <w:b/>
          <w:bCs/>
        </w:rPr>
        <w:t>Acronyms used:</w:t>
      </w:r>
    </w:p>
    <w:p w14:paraId="510B1380" w14:textId="3377DD02" w:rsidR="00AE44D4" w:rsidRDefault="00AE44D4" w:rsidP="00F6608A">
      <w:pPr>
        <w:spacing w:after="0"/>
      </w:pPr>
      <w:r>
        <w:t>DM = Data Manager</w:t>
      </w:r>
    </w:p>
    <w:p w14:paraId="28DF0CDF" w14:textId="152A9036" w:rsidR="00AE44D4" w:rsidRDefault="00AE44D4" w:rsidP="00F6608A">
      <w:pPr>
        <w:spacing w:after="0"/>
      </w:pPr>
      <w:r>
        <w:t>SDM = Senior Data Manager</w:t>
      </w:r>
    </w:p>
    <w:p w14:paraId="03612F0C" w14:textId="0B1E0497" w:rsidR="00AE44D4" w:rsidRDefault="00AE44D4" w:rsidP="00F6608A">
      <w:pPr>
        <w:spacing w:after="0"/>
      </w:pPr>
      <w:r>
        <w:t>CTM = Clinical Trials Manager</w:t>
      </w:r>
    </w:p>
    <w:p w14:paraId="1719DD77" w14:textId="44578B09" w:rsidR="00AE44D4" w:rsidRDefault="00AE44D4" w:rsidP="00F6608A">
      <w:pPr>
        <w:spacing w:after="0"/>
      </w:pPr>
      <w:r>
        <w:t>SCTC = Senior Clinical Trials Manager</w:t>
      </w:r>
    </w:p>
    <w:p w14:paraId="0C9671C9" w14:textId="2ECB9DBC" w:rsidR="00AE44D4" w:rsidRDefault="00AE44D4" w:rsidP="00F6608A">
      <w:pPr>
        <w:spacing w:after="0"/>
      </w:pPr>
      <w:r>
        <w:t>CTC = Clinical Trails Coordinator</w:t>
      </w:r>
    </w:p>
    <w:p w14:paraId="74A6EA87" w14:textId="3DAA5FD6" w:rsidR="007204FB" w:rsidRDefault="007204FB" w:rsidP="00F6608A">
      <w:pPr>
        <w:spacing w:after="0"/>
      </w:pPr>
      <w:r>
        <w:t>DMF= Data Management File</w:t>
      </w:r>
    </w:p>
    <w:p w14:paraId="3EED39B4" w14:textId="77777777" w:rsidR="00AE44D4" w:rsidRDefault="00AE44D4"/>
    <w:p w14:paraId="6C2BCC80" w14:textId="74D20ADE" w:rsidR="00FA3AC2" w:rsidRPr="00F6608A" w:rsidRDefault="00445B08">
      <w:pPr>
        <w:rPr>
          <w:b/>
          <w:bCs/>
        </w:rPr>
      </w:pPr>
      <w:r w:rsidRPr="00F6608A">
        <w:rPr>
          <w:b/>
          <w:bCs/>
        </w:rPr>
        <w:t xml:space="preserve">Name and title of person completing this form: </w:t>
      </w:r>
    </w:p>
    <w:p w14:paraId="081A5DDB" w14:textId="7DA19278" w:rsidR="00367123" w:rsidRPr="00F6608A" w:rsidRDefault="00445B08">
      <w:pPr>
        <w:rPr>
          <w:b/>
          <w:bCs/>
        </w:rPr>
      </w:pPr>
      <w:r w:rsidRPr="00F6608A">
        <w:rPr>
          <w:b/>
          <w:bCs/>
        </w:rPr>
        <w:t>Date:</w:t>
      </w:r>
    </w:p>
    <w:p w14:paraId="235826F8" w14:textId="77777777" w:rsidR="00F6608A" w:rsidRDefault="00F6608A"/>
    <w:bookmarkEnd w:id="3"/>
    <w:p w14:paraId="119CA8B3" w14:textId="77777777" w:rsidR="00F6608A" w:rsidRDefault="00F6608A"/>
    <w:sectPr w:rsidR="00F66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E37C" w14:textId="77777777" w:rsidR="00DE5818" w:rsidRDefault="00DE5818" w:rsidP="0031537F">
      <w:pPr>
        <w:spacing w:after="0" w:line="240" w:lineRule="auto"/>
      </w:pPr>
      <w:r>
        <w:separator/>
      </w:r>
    </w:p>
  </w:endnote>
  <w:endnote w:type="continuationSeparator" w:id="0">
    <w:p w14:paraId="3A669529" w14:textId="77777777" w:rsidR="00DE5818" w:rsidRDefault="00DE5818" w:rsidP="0031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2A9" w14:textId="77777777" w:rsidR="0099567C" w:rsidRDefault="00995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02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1730"/>
      <w:gridCol w:w="1418"/>
      <w:gridCol w:w="2126"/>
      <w:gridCol w:w="3571"/>
      <w:gridCol w:w="2212"/>
    </w:tblGrid>
    <w:tr w:rsidR="00167DAC" w14:paraId="360B0E3E" w14:textId="77777777" w:rsidTr="00167DAC">
      <w:tc>
        <w:tcPr>
          <w:tcW w:w="11057" w:type="dxa"/>
          <w:gridSpan w:val="5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D3C1CDA" w14:textId="77777777" w:rsidR="00167DAC" w:rsidRDefault="00167DAC" w:rsidP="00167DAC">
          <w:pPr>
            <w:pStyle w:val="Footer"/>
            <w:jc w:val="center"/>
            <w:rPr>
              <w:rFonts w:ascii="Verdana" w:hAnsi="Verdana" w:cs="Arial"/>
              <w:b/>
              <w:color w:val="FF0000"/>
              <w:sz w:val="16"/>
              <w:szCs w:val="16"/>
            </w:rPr>
          </w:pPr>
          <w:r>
            <w:rPr>
              <w:rFonts w:ascii="Verdana" w:hAnsi="Verdana" w:cs="Arial"/>
              <w:b/>
              <w:color w:val="FF0000"/>
              <w:sz w:val="16"/>
              <w:szCs w:val="16"/>
            </w:rPr>
            <w:t>Ensure you are using the current version of this document.  Notify any changes required to the relevant QA Manager</w:t>
          </w:r>
        </w:p>
        <w:p w14:paraId="662BB6A7" w14:textId="77777777" w:rsidR="00167DAC" w:rsidRDefault="00167DAC" w:rsidP="00167DAC">
          <w:pPr>
            <w:pStyle w:val="Footer"/>
            <w:jc w:val="cen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This document is reviewed and updated in line with emerging evidence or local requirements at least every three years </w:t>
          </w:r>
          <w:r>
            <w:rPr>
              <w:rFonts w:ascii="Verdana" w:hAnsi="Verdana" w:cs="Arial"/>
              <w:sz w:val="12"/>
              <w:szCs w:val="12"/>
            </w:rPr>
            <w:t>CCTU/TPL004/V3</w:t>
          </w:r>
        </w:p>
      </w:tc>
    </w:tr>
    <w:tr w:rsidR="00167DAC" w14:paraId="2A3F2361" w14:textId="77777777" w:rsidTr="0099567C">
      <w:tc>
        <w:tcPr>
          <w:tcW w:w="173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612E37BD" w14:textId="0ABC029E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CCTU/FRM117A     </w:t>
          </w:r>
        </w:p>
      </w:tc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451D37FC" w14:textId="3C8159B3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Version No.1</w:t>
          </w:r>
        </w:p>
      </w:tc>
      <w:tc>
        <w:tcPr>
          <w:tcW w:w="21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0CF98EB9" w14:textId="21B26D3B" w:rsidR="00167DAC" w:rsidRDefault="00F941FA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Approved: 24</w:t>
          </w:r>
          <w:r w:rsidR="0099567C">
            <w:rPr>
              <w:rFonts w:ascii="Verdana" w:hAnsi="Verdana" w:cs="Arial"/>
              <w:sz w:val="16"/>
              <w:szCs w:val="16"/>
            </w:rPr>
            <w:t>/01/2024</w:t>
          </w:r>
          <w:r w:rsidR="00167DAC"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  <w:tc>
        <w:tcPr>
          <w:tcW w:w="357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CE51051" w14:textId="51396285" w:rsidR="00167DAC" w:rsidRDefault="00F941FA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Reviewed: 24</w:t>
          </w:r>
          <w:r w:rsidR="0099567C">
            <w:rPr>
              <w:rFonts w:ascii="Verdana" w:hAnsi="Verdana" w:cs="Arial"/>
              <w:sz w:val="16"/>
              <w:szCs w:val="16"/>
            </w:rPr>
            <w:t>/01/2024</w:t>
          </w:r>
        </w:p>
      </w:tc>
      <w:tc>
        <w:tcPr>
          <w:tcW w:w="22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14:paraId="5AAFEDB5" w14:textId="6F6E9CD3" w:rsidR="00167DAC" w:rsidRDefault="00167DAC" w:rsidP="00167DAC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Page </w:t>
          </w:r>
          <w:r>
            <w:rPr>
              <w:rFonts w:ascii="Verdana" w:hAnsi="Verdana" w:cs="Arial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>
            <w:rPr>
              <w:rFonts w:ascii="Verdana" w:hAnsi="Verdana" w:cs="Arial"/>
              <w:sz w:val="16"/>
              <w:szCs w:val="16"/>
            </w:rPr>
            <w:fldChar w:fldCharType="separate"/>
          </w:r>
          <w:r w:rsidR="00F941FA">
            <w:rPr>
              <w:rFonts w:ascii="Verdana" w:hAnsi="Verdana" w:cs="Arial"/>
              <w:noProof/>
              <w:sz w:val="16"/>
              <w:szCs w:val="16"/>
            </w:rPr>
            <w:t>1</w:t>
          </w:r>
          <w:r>
            <w:rPr>
              <w:rFonts w:ascii="Verdana" w:hAnsi="Verdana" w:cs="Arial"/>
              <w:sz w:val="16"/>
              <w:szCs w:val="16"/>
            </w:rPr>
            <w:fldChar w:fldCharType="end"/>
          </w:r>
          <w:r>
            <w:rPr>
              <w:rFonts w:ascii="Verdana" w:hAnsi="Verdana" w:cs="Arial"/>
              <w:sz w:val="16"/>
              <w:szCs w:val="16"/>
            </w:rPr>
            <w:t xml:space="preserve"> of </w:t>
          </w:r>
          <w:r>
            <w:rPr>
              <w:rFonts w:ascii="Verdana" w:hAnsi="Verdana" w:cs="Arial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z w:val="16"/>
              <w:szCs w:val="16"/>
            </w:rPr>
            <w:instrText xml:space="preserve"> NUMPAGES </w:instrText>
          </w:r>
          <w:r>
            <w:rPr>
              <w:rFonts w:ascii="Verdana" w:hAnsi="Verdana" w:cs="Arial"/>
              <w:sz w:val="16"/>
              <w:szCs w:val="16"/>
            </w:rPr>
            <w:fldChar w:fldCharType="separate"/>
          </w:r>
          <w:r w:rsidR="00F941FA">
            <w:rPr>
              <w:rFonts w:ascii="Verdana" w:hAnsi="Verdana" w:cs="Arial"/>
              <w:noProof/>
              <w:sz w:val="16"/>
              <w:szCs w:val="16"/>
            </w:rPr>
            <w:t>7</w:t>
          </w:r>
          <w:r>
            <w:rPr>
              <w:rFonts w:ascii="Verdana" w:hAnsi="Verdana" w:cs="Arial"/>
              <w:sz w:val="16"/>
              <w:szCs w:val="16"/>
            </w:rPr>
            <w:fldChar w:fldCharType="end"/>
          </w:r>
        </w:p>
      </w:tc>
    </w:tr>
  </w:tbl>
  <w:p w14:paraId="2CEC64AE" w14:textId="77777777" w:rsidR="0031537F" w:rsidRDefault="00315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E8FE" w14:textId="77777777" w:rsidR="0099567C" w:rsidRDefault="0099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AFAB" w14:textId="77777777" w:rsidR="00DE5818" w:rsidRDefault="00DE5818" w:rsidP="0031537F">
      <w:pPr>
        <w:spacing w:after="0" w:line="240" w:lineRule="auto"/>
      </w:pPr>
      <w:r>
        <w:separator/>
      </w:r>
    </w:p>
  </w:footnote>
  <w:footnote w:type="continuationSeparator" w:id="0">
    <w:p w14:paraId="033690BC" w14:textId="77777777" w:rsidR="00DE5818" w:rsidRDefault="00DE5818" w:rsidP="0031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0063" w14:textId="77777777" w:rsidR="0099567C" w:rsidRDefault="00995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85"/>
    </w:tblGrid>
    <w:tr w:rsidR="0031537F" w14:paraId="3FF8AEA6" w14:textId="77777777" w:rsidTr="007E327F">
      <w:tc>
        <w:tcPr>
          <w:tcW w:w="94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EB642CC" w14:textId="3B3CC84C" w:rsidR="0031537F" w:rsidRDefault="0031537F" w:rsidP="0031537F">
          <w:pPr>
            <w:pStyle w:val="Head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Cambridge Clinical Trials Unit Box 401        </w:t>
          </w:r>
          <w:r w:rsidRPr="00167DAC">
            <w:rPr>
              <w:rFonts w:ascii="Verdana" w:hAnsi="Verdana"/>
              <w:b/>
              <w:sz w:val="24"/>
              <w:szCs w:val="24"/>
            </w:rPr>
            <w:t>CCTU</w:t>
          </w:r>
          <w:r w:rsidR="00167DAC" w:rsidRPr="00167DAC">
            <w:rPr>
              <w:rFonts w:ascii="Verdana" w:hAnsi="Verdana"/>
              <w:b/>
              <w:sz w:val="24"/>
              <w:szCs w:val="24"/>
            </w:rPr>
            <w:t>/FRM117A</w:t>
          </w:r>
        </w:p>
        <w:p w14:paraId="012D3FE4" w14:textId="77777777" w:rsidR="0031537F" w:rsidRDefault="0031537F" w:rsidP="0031537F">
          <w:pPr>
            <w:pStyle w:val="Header"/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6035A0A6" w14:textId="100051AC" w:rsidR="007E327F" w:rsidRDefault="007E327F" w:rsidP="007E327F">
    <w:pPr>
      <w:rPr>
        <w:b/>
        <w:bCs/>
        <w:sz w:val="28"/>
        <w:szCs w:val="28"/>
      </w:rPr>
    </w:pPr>
    <w:r w:rsidRPr="007E327F">
      <w:rPr>
        <w:b/>
        <w:bCs/>
        <w:sz w:val="28"/>
        <w:szCs w:val="28"/>
      </w:rPr>
      <w:t>End of Trial</w:t>
    </w:r>
    <w:r w:rsidR="00C94C3B">
      <w:rPr>
        <w:b/>
        <w:bCs/>
        <w:sz w:val="28"/>
        <w:szCs w:val="28"/>
      </w:rPr>
      <w:t xml:space="preserve"> Checklist </w:t>
    </w:r>
    <w:r w:rsidR="0047383F">
      <w:rPr>
        <w:b/>
        <w:bCs/>
        <w:sz w:val="28"/>
        <w:szCs w:val="28"/>
      </w:rPr>
      <w:t>for CCTU Managed T</w:t>
    </w:r>
    <w:r w:rsidRPr="007E327F">
      <w:rPr>
        <w:b/>
        <w:bCs/>
        <w:sz w:val="28"/>
        <w:szCs w:val="28"/>
      </w:rPr>
      <w:t>rials</w:t>
    </w:r>
  </w:p>
  <w:p w14:paraId="034BEB40" w14:textId="42C50B12" w:rsidR="0031537F" w:rsidRPr="007E327F" w:rsidRDefault="007E327F" w:rsidP="007E327F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Trial Name</w:t>
    </w:r>
    <w:r w:rsidR="00F36DC7">
      <w:rPr>
        <w:b/>
        <w:bCs/>
        <w:sz w:val="28"/>
        <w:szCs w:val="28"/>
      </w:rPr>
      <w:t xml:space="preserve">:  </w:t>
    </w:r>
    <w:r w:rsidRPr="007E327F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4A4F" w14:textId="77777777" w:rsidR="0099567C" w:rsidRDefault="00995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5E4"/>
    <w:multiLevelType w:val="hybridMultilevel"/>
    <w:tmpl w:val="ED30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A21"/>
    <w:multiLevelType w:val="hybridMultilevel"/>
    <w:tmpl w:val="E6422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E703D"/>
    <w:multiLevelType w:val="hybridMultilevel"/>
    <w:tmpl w:val="8842B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6428390">
    <w:abstractNumId w:val="0"/>
  </w:num>
  <w:num w:numId="2" w16cid:durableId="1394044008">
    <w:abstractNumId w:val="1"/>
  </w:num>
  <w:num w:numId="3" w16cid:durableId="145925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4F"/>
    <w:rsid w:val="00035280"/>
    <w:rsid w:val="00047947"/>
    <w:rsid w:val="00093B41"/>
    <w:rsid w:val="00107A19"/>
    <w:rsid w:val="00167DAC"/>
    <w:rsid w:val="001B0DDF"/>
    <w:rsid w:val="00245751"/>
    <w:rsid w:val="00287F82"/>
    <w:rsid w:val="002A04BF"/>
    <w:rsid w:val="002A1383"/>
    <w:rsid w:val="002D566A"/>
    <w:rsid w:val="0031537F"/>
    <w:rsid w:val="00367123"/>
    <w:rsid w:val="0039216F"/>
    <w:rsid w:val="003B13AD"/>
    <w:rsid w:val="003C09E4"/>
    <w:rsid w:val="004228F2"/>
    <w:rsid w:val="004271CC"/>
    <w:rsid w:val="00445B08"/>
    <w:rsid w:val="00445E59"/>
    <w:rsid w:val="0047383F"/>
    <w:rsid w:val="00480361"/>
    <w:rsid w:val="0048304F"/>
    <w:rsid w:val="004A1C02"/>
    <w:rsid w:val="004C0919"/>
    <w:rsid w:val="004E2DDD"/>
    <w:rsid w:val="00511920"/>
    <w:rsid w:val="00521C45"/>
    <w:rsid w:val="005467C8"/>
    <w:rsid w:val="0055214E"/>
    <w:rsid w:val="00572EFA"/>
    <w:rsid w:val="00581205"/>
    <w:rsid w:val="005B34B8"/>
    <w:rsid w:val="005D7972"/>
    <w:rsid w:val="005D7C4F"/>
    <w:rsid w:val="00605D41"/>
    <w:rsid w:val="00647F73"/>
    <w:rsid w:val="00653188"/>
    <w:rsid w:val="0067728E"/>
    <w:rsid w:val="006B0EDC"/>
    <w:rsid w:val="006F7023"/>
    <w:rsid w:val="006F76F6"/>
    <w:rsid w:val="007204FB"/>
    <w:rsid w:val="007462C0"/>
    <w:rsid w:val="0079185A"/>
    <w:rsid w:val="007E327F"/>
    <w:rsid w:val="007E66C3"/>
    <w:rsid w:val="00847F79"/>
    <w:rsid w:val="008501E4"/>
    <w:rsid w:val="008F20F4"/>
    <w:rsid w:val="00942EBA"/>
    <w:rsid w:val="0096656F"/>
    <w:rsid w:val="009748EE"/>
    <w:rsid w:val="00981A12"/>
    <w:rsid w:val="0098414C"/>
    <w:rsid w:val="00987B9D"/>
    <w:rsid w:val="0099567C"/>
    <w:rsid w:val="0099572F"/>
    <w:rsid w:val="009A40D5"/>
    <w:rsid w:val="009C0246"/>
    <w:rsid w:val="00A0182B"/>
    <w:rsid w:val="00A4084B"/>
    <w:rsid w:val="00A6193F"/>
    <w:rsid w:val="00A95A97"/>
    <w:rsid w:val="00AA79CC"/>
    <w:rsid w:val="00AC6622"/>
    <w:rsid w:val="00AD700A"/>
    <w:rsid w:val="00AE44D4"/>
    <w:rsid w:val="00B65913"/>
    <w:rsid w:val="00B85DCF"/>
    <w:rsid w:val="00BB5525"/>
    <w:rsid w:val="00BC7CC5"/>
    <w:rsid w:val="00C456F5"/>
    <w:rsid w:val="00C94C3B"/>
    <w:rsid w:val="00CA59BA"/>
    <w:rsid w:val="00CC7776"/>
    <w:rsid w:val="00CE5D70"/>
    <w:rsid w:val="00D61518"/>
    <w:rsid w:val="00DE5818"/>
    <w:rsid w:val="00EC3B15"/>
    <w:rsid w:val="00F12632"/>
    <w:rsid w:val="00F36DC7"/>
    <w:rsid w:val="00F6608A"/>
    <w:rsid w:val="00F941FA"/>
    <w:rsid w:val="00FA3AC2"/>
    <w:rsid w:val="00FC2049"/>
    <w:rsid w:val="00FF07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BD1E"/>
  <w15:chartTrackingRefBased/>
  <w15:docId w15:val="{0E730160-B8FB-42A6-BC38-E193D1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7F"/>
  </w:style>
  <w:style w:type="paragraph" w:styleId="Footer">
    <w:name w:val="footer"/>
    <w:basedOn w:val="Normal"/>
    <w:link w:val="FooterChar"/>
    <w:uiPriority w:val="99"/>
    <w:unhideWhenUsed/>
    <w:rsid w:val="0031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7F"/>
  </w:style>
  <w:style w:type="character" w:styleId="CommentReference">
    <w:name w:val="annotation reference"/>
    <w:basedOn w:val="DefaultParagraphFont"/>
    <w:uiPriority w:val="99"/>
    <w:semiHidden/>
    <w:unhideWhenUsed/>
    <w:rsid w:val="00093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41"/>
    <w:rPr>
      <w:b/>
      <w:bCs/>
      <w:sz w:val="20"/>
      <w:szCs w:val="20"/>
    </w:rPr>
  </w:style>
  <w:style w:type="paragraph" w:customStyle="1" w:styleId="pf0">
    <w:name w:val="pf0"/>
    <w:basedOn w:val="Normal"/>
    <w:rsid w:val="00AD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AD70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831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Kareclas</dc:creator>
  <cp:keywords/>
  <dc:description/>
  <cp:lastModifiedBy>MIHNEVA-FALCINI, Dessie (CAMBRIDGE UNIVERSITY HOSPITALS NHS FOUNDATION TRUST)</cp:lastModifiedBy>
  <cp:revision>2</cp:revision>
  <dcterms:created xsi:type="dcterms:W3CDTF">2025-12-17T11:51:00Z</dcterms:created>
  <dcterms:modified xsi:type="dcterms:W3CDTF">2025-12-17T11:51:00Z</dcterms:modified>
</cp:coreProperties>
</file>